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августа 1992 г. N 632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ПЛАТЫ И ЕЕ ПРЕДЕЛЬНЫХ РАЗМЕРОВ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ЗАГРЯЗНЕНИЕ ОКРУЖАЮЩЕЙ ПРИРОДНОЙ СРЕДЫ, РАЗМЕЩЕНИЕ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ОТХОДОВ, ДРУГИЕ ВИДЫ ВРЕДНОГО ВОЗДЕЙСТВИЯ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27.12.1994 </w:t>
      </w:r>
      <w:hyperlink r:id="rId5" w:history="1">
        <w:r>
          <w:rPr>
            <w:rFonts w:ascii="Calibri" w:hAnsi="Calibri" w:cs="Calibri"/>
            <w:color w:val="0000FF"/>
          </w:rPr>
          <w:t>N 1428,</w:t>
        </w:r>
      </w:hyperlink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14.06.2001 </w:t>
      </w:r>
      <w:hyperlink r:id="rId6" w:history="1">
        <w:r>
          <w:rPr>
            <w:rFonts w:ascii="Calibri" w:hAnsi="Calibri" w:cs="Calibri"/>
            <w:color w:val="0000FF"/>
          </w:rPr>
          <w:t>N 463,</w:t>
        </w:r>
      </w:hyperlink>
      <w:r>
        <w:rPr>
          <w:rFonts w:ascii="Calibri" w:hAnsi="Calibri" w:cs="Calibri"/>
        </w:rPr>
        <w:t xml:space="preserve"> от 06.03.2012 </w:t>
      </w:r>
      <w:hyperlink r:id="rId7" w:history="1">
        <w:r>
          <w:rPr>
            <w:rFonts w:ascii="Calibri" w:hAnsi="Calibri" w:cs="Calibri"/>
            <w:color w:val="0000FF"/>
          </w:rPr>
          <w:t>N 192</w:t>
        </w:r>
      </w:hyperlink>
      <w:r>
        <w:rPr>
          <w:rFonts w:ascii="Calibri" w:hAnsi="Calibri" w:cs="Calibri"/>
        </w:rPr>
        <w:t>,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30.04.2013 </w:t>
      </w:r>
      <w:hyperlink r:id="rId8" w:history="1">
        <w:r>
          <w:rPr>
            <w:rFonts w:ascii="Calibri" w:hAnsi="Calibri" w:cs="Calibri"/>
            <w:color w:val="0000FF"/>
          </w:rPr>
          <w:t>N 393</w:t>
        </w:r>
      </w:hyperlink>
      <w:r>
        <w:rPr>
          <w:rFonts w:ascii="Calibri" w:hAnsi="Calibri" w:cs="Calibri"/>
        </w:rPr>
        <w:t xml:space="preserve">, от 26.12.2013 </w:t>
      </w:r>
      <w:hyperlink r:id="rId9" w:history="1">
        <w:r>
          <w:rPr>
            <w:rFonts w:ascii="Calibri" w:hAnsi="Calibri" w:cs="Calibri"/>
            <w:color w:val="0000FF"/>
          </w:rPr>
          <w:t>N 1273</w:t>
        </w:r>
      </w:hyperlink>
      <w:r>
        <w:rPr>
          <w:rFonts w:ascii="Calibri" w:hAnsi="Calibri" w:cs="Calibri"/>
        </w:rPr>
        <w:t>,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10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12.02.2003 N ГКПИ 03-49,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Постановлениями Конституционного Суда РФ от 14.05.2009 </w:t>
      </w:r>
      <w:hyperlink r:id="rId11" w:history="1">
        <w:r>
          <w:rPr>
            <w:rFonts w:ascii="Calibri" w:hAnsi="Calibri" w:cs="Calibri"/>
            <w:color w:val="0000FF"/>
          </w:rPr>
          <w:t>N 8-П</w:t>
        </w:r>
      </w:hyperlink>
      <w:r>
        <w:rPr>
          <w:rFonts w:ascii="Calibri" w:hAnsi="Calibri" w:cs="Calibri"/>
        </w:rPr>
        <w:t>,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05.03.2013 </w:t>
      </w:r>
      <w:hyperlink r:id="rId12" w:history="1">
        <w:r>
          <w:rPr>
            <w:rFonts w:ascii="Calibri" w:hAnsi="Calibri" w:cs="Calibri"/>
            <w:color w:val="0000FF"/>
          </w:rPr>
          <w:t>N 5-П</w:t>
        </w:r>
      </w:hyperlink>
      <w:r>
        <w:rPr>
          <w:rFonts w:ascii="Calibri" w:hAnsi="Calibri" w:cs="Calibri"/>
        </w:rPr>
        <w:t>)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РСФСР от 19 декабря 1991 г. "Об охране окружающей природной среды" Правительство Российской Федерации постановляет: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5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определения платы и ее предельных размеров за загрязнение окружающей природной среды, размещение отходов, другие виды вредного воздействия и ввести его в действие с 1 января 1993 г.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 вступления в силу </w:t>
      </w:r>
      <w:hyperlink w:anchor="Par51" w:history="1">
        <w:r>
          <w:rPr>
            <w:rFonts w:ascii="Calibri" w:hAnsi="Calibri" w:cs="Calibri"/>
            <w:color w:val="0000FF"/>
          </w:rPr>
          <w:t>Порядка,</w:t>
        </w:r>
      </w:hyperlink>
      <w:r>
        <w:rPr>
          <w:rFonts w:ascii="Calibri" w:hAnsi="Calibri" w:cs="Calibri"/>
        </w:rPr>
        <w:t xml:space="preserve"> утвержденного настоящим Постановлением, действуют установленные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Совета Министров РСФСР от 9 января 1991 г. N 13 нормативы платы за загрязнение окружающей природной среды с применением к ним пятикратного повышающего коэффициента, а источники платежей за указанное загрязнение определяются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5 августа 1992 г. N 552.</w:t>
      </w:r>
    </w:p>
    <w:p w:rsidR="00B627A0" w:rsidRDefault="00B627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2 признан недействующим </w:t>
      </w:r>
      <w:hyperlink r:id="rId16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 от 12.02.2003 N ГКПИ 03-49.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Определением</w:t>
        </w:r>
      </w:hyperlink>
      <w:r>
        <w:rPr>
          <w:rFonts w:ascii="Calibri" w:hAnsi="Calibri" w:cs="Calibri"/>
        </w:rPr>
        <w:t xml:space="preserve"> Верховного Суда РФ от 15.05.2003 N КАС 03-167 указанное решение оставлено без изменения.</w:t>
      </w:r>
    </w:p>
    <w:p w:rsidR="00B627A0" w:rsidRDefault="00B627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2. Министерству экологии и природных ресурсов Российской Федерации разработать с привлечением Государственного комитета санитарно-эпидемиологического надзора, других заинтересованных министерств и ведомств, органов исполнительной власти республик в составе Российской Федерации, краев, областей, городов Москвы и Санкт-Петербурга, автономных образований и по согласованию с Министерством экономики Российской Федерации и Министерством финансов Российской Федерации утвердить до 1 ноября 1992 г. базовые нормативы платы за выбросы, сбросы загрязняющих веществ в окружающую природную среду, размещение отходов и другие виды вредного воздействия, а также коэффициенты, учитывающие экологические факторы.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экологии и природных ресурсов Российской Федерации по согласованию с Министерством экономики Российской Федерации и Министерством финансов Российской Федерации может вносить уточнения в указанные нормативы платы и коэффициенты в связи с изменением экологической ситуации в отдельных регионах и уровня цен, а также при установлении новых видов загрязняющих веществ и вредных воздействий на окружающую природную среду.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Министерству экологии и природных ресурсов Российской Федерации, Министерству экономики Российской Федерации, Министерству финансов Российской Федерации разработать и представить к 1 ноября 1992 г. в Правительство Российской Федерации для утверждения предложения по предельно допустимым размерам платы за загрязнение окружающей природной среды, дифференцированным с учетом экономических особенностей отдельных отраслей </w:t>
      </w:r>
      <w:r>
        <w:rPr>
          <w:rFonts w:ascii="Calibri" w:hAnsi="Calibri" w:cs="Calibri"/>
        </w:rPr>
        <w:lastRenderedPageBreak/>
        <w:t>народного хозяйства.</w:t>
      </w:r>
    </w:p>
    <w:p w:rsidR="00B627A0" w:rsidRDefault="00B627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неправомерности предоставления льгот по платежам органами исполнительной власти субъекта Российской Федерации см. </w:t>
      </w:r>
      <w:hyperlink r:id="rId18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МНС России от 31.10.2001 N ВТ-6-21/833.</w:t>
      </w:r>
    </w:p>
    <w:p w:rsidR="00B627A0" w:rsidRDefault="00B627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Органы исполнительной власти республик в составе Российской Федерации, краев, областей, городов Москвы и Санкт-Петербурга, автономных образований: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 участием территориальных органов Министерства экологии и природных ресурсов Российской Федерации устанавливают дифференцированные ставки платы за загрязнение окружающей природной среды на основании утвержденных в соответствии с </w:t>
      </w:r>
      <w:hyperlink w:anchor="Par27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настоящего Постановления базовых нормативов платы и коэффициентов, учитывающих экологические факторы, а также осуществляют корректировку размеров платежей природопользователей с учетом освоения ими средств на выполнение природоохранных мероприятий и зачисление этих средств в счет указанных платежей;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исключен. - </w:t>
      </w:r>
      <w:hyperlink r:id="rId1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06.03.2012 N 192.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Министерству экологии и природных ресурсов Российской Федерации, Министерству финансов Российской Федерации, Государственной налоговой службе Российской Федерации с участием Центрального банка Российской Федерации утвердить в 1992 году нормативные документы, определяющие механизм перечисления природопользователями платы за загрязнение окружающей природной среды и порядок направления указанных средств в доход республиканского бюджета Российской Федерации и во внебюджетные экологические фонды.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Министерству экологии и природных ресурсов Российской Федерации разработать по согласованию с Министерством экономики Российской Федерации и Министерством финансов Российской Федерации и утвердить инструктивно-методические документы по взиманию платы за загрязнение окружающей природной среды и </w:t>
      </w:r>
      <w:hyperlink r:id="rId2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природоохранных мероприятий, затраты на выполнение которых могут засчитываться в счет платежей.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Е.ГАЙДАР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46"/>
      <w:bookmarkEnd w:id="2"/>
      <w:r>
        <w:rPr>
          <w:rFonts w:ascii="Calibri" w:hAnsi="Calibri" w:cs="Calibri"/>
        </w:rPr>
        <w:t>Утвержден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августа 1992 г. N 632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51"/>
      <w:bookmarkEnd w:id="3"/>
      <w:r>
        <w:rPr>
          <w:rFonts w:ascii="Calibri" w:hAnsi="Calibri" w:cs="Calibri"/>
          <w:b/>
          <w:bCs/>
        </w:rPr>
        <w:t>ПОРЯДОК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ПЛАТЫ И ЕЕ ПРЕДЕЛЬНЫХ РАЗМЕРОВ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ЗАГРЯЗНЕНИЕ ОКРУЖАЮЩЕЙ ПРИРОДНОЙ СРЕДЫ, РАЗМЕЩЕНИЕ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ОТХОДОВ, ДРУГИЕ ВИДЫ ВРЕДНОГО ВОЗДЕЙСТВИЯ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14.06.2001 </w:t>
      </w:r>
      <w:hyperlink r:id="rId21" w:history="1">
        <w:r>
          <w:rPr>
            <w:rFonts w:ascii="Calibri" w:hAnsi="Calibri" w:cs="Calibri"/>
            <w:color w:val="0000FF"/>
          </w:rPr>
          <w:t>N 463</w:t>
        </w:r>
      </w:hyperlink>
      <w:r>
        <w:rPr>
          <w:rFonts w:ascii="Calibri" w:hAnsi="Calibri" w:cs="Calibri"/>
        </w:rPr>
        <w:t>,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30.04.2013 </w:t>
      </w:r>
      <w:hyperlink r:id="rId22" w:history="1">
        <w:r>
          <w:rPr>
            <w:rFonts w:ascii="Calibri" w:hAnsi="Calibri" w:cs="Calibri"/>
            <w:color w:val="0000FF"/>
          </w:rPr>
          <w:t>N 393</w:t>
        </w:r>
      </w:hyperlink>
      <w:r>
        <w:rPr>
          <w:rFonts w:ascii="Calibri" w:hAnsi="Calibri" w:cs="Calibri"/>
        </w:rPr>
        <w:t xml:space="preserve">, от 26.12.2013 </w:t>
      </w:r>
      <w:hyperlink r:id="rId23" w:history="1">
        <w:r>
          <w:rPr>
            <w:rFonts w:ascii="Calibri" w:hAnsi="Calibri" w:cs="Calibri"/>
            <w:color w:val="0000FF"/>
          </w:rPr>
          <w:t>N 1273</w:t>
        </w:r>
      </w:hyperlink>
      <w:r>
        <w:rPr>
          <w:rFonts w:ascii="Calibri" w:hAnsi="Calibri" w:cs="Calibri"/>
        </w:rPr>
        <w:t>,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24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12.02.2003 N ГКПИ 03-49)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распространяется на предприятия, учреждения, организации, иностранных юридических и физических лиц, осуществляющих любые виды деятельности на территории Российской Федерации, связанные с природопользованием (в дальнейшем именуются природопользователи), и предусматривает взимание платы за следующие виды вредного воздействия на окружающую природную среду: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выброс в атмосферу загрязняющих веществ от стационарных и передвижных источников;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сброс загрязняющих веществ в поверхностные и подземные водные объекты, в том числе через централизованные системы водоотведения;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30.04.2013 </w:t>
      </w:r>
      <w:hyperlink r:id="rId25" w:history="1">
        <w:r>
          <w:rPr>
            <w:rFonts w:ascii="Calibri" w:hAnsi="Calibri" w:cs="Calibri"/>
            <w:color w:val="0000FF"/>
          </w:rPr>
          <w:t>N 393</w:t>
        </w:r>
      </w:hyperlink>
      <w:r>
        <w:rPr>
          <w:rFonts w:ascii="Calibri" w:hAnsi="Calibri" w:cs="Calibri"/>
        </w:rPr>
        <w:t xml:space="preserve">, от 26.12.2013 </w:t>
      </w:r>
      <w:hyperlink r:id="rId26" w:history="1">
        <w:r>
          <w:rPr>
            <w:rFonts w:ascii="Calibri" w:hAnsi="Calibri" w:cs="Calibri"/>
            <w:color w:val="0000FF"/>
          </w:rPr>
          <w:t>N 1273</w:t>
        </w:r>
      </w:hyperlink>
      <w:r>
        <w:rPr>
          <w:rFonts w:ascii="Calibri" w:hAnsi="Calibri" w:cs="Calibri"/>
        </w:rPr>
        <w:t>)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отходов;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другие виды вредного воздействия (шум, вибрация, электромагнитные и радиационные воздействия и т.п.).</w:t>
      </w:r>
    </w:p>
    <w:p w:rsidR="00B627A0" w:rsidRDefault="00B627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1 января 2013 года плата за выбросы загрязняющих веществ, образующихся при сжигании на факельных установках и (или) рассеивании попутного нефтяного газа, добытого на участках недр, предоставленных в установленном законодательством Российской Федерации о недрах порядке в пользование, исчисляется в соответствии с пунктами 2 - 5 с учетом особенностей, предусмотренных </w:t>
      </w:r>
      <w:hyperlink r:id="rId2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Постановлением Правительства РФ от 08.11.2012 N 1148 (</w:t>
      </w:r>
      <w:hyperlink r:id="rId2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08.11.2012 N 1148).</w:t>
      </w:r>
    </w:p>
    <w:p w:rsidR="00B627A0" w:rsidRDefault="00B627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Устанавливается два вида базовых нормативов платы: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 выбросы, сбросы загрязняющих веществ, размещение отходов, другие виды вредного воздействия в пределах допустимых нормативов;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 выбросы, сбросы загрязняющих веществ, размещение отходов, другие виды вредного воздействия в пределах установленных лимитов (временно согласованных нормативов).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Базовые </w:t>
      </w:r>
      <w:hyperlink r:id="rId29" w:history="1">
        <w:r>
          <w:rPr>
            <w:rFonts w:ascii="Calibri" w:hAnsi="Calibri" w:cs="Calibri"/>
            <w:color w:val="0000FF"/>
          </w:rPr>
          <w:t>нормативы платы</w:t>
        </w:r>
      </w:hyperlink>
      <w:r>
        <w:rPr>
          <w:rFonts w:ascii="Calibri" w:hAnsi="Calibri" w:cs="Calibri"/>
        </w:rPr>
        <w:t xml:space="preserve"> устанавливаются по каждому ингредиенту загрязняющего вещества (отхода), виду вредного воздействия с учетом степени опасности их для окружающей природной среды и здоровья населения.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отдельных регионов и бассейнов рек устанавливаются </w:t>
      </w:r>
      <w:hyperlink r:id="rId30" w:history="1">
        <w:r>
          <w:rPr>
            <w:rFonts w:ascii="Calibri" w:hAnsi="Calibri" w:cs="Calibri"/>
            <w:color w:val="0000FF"/>
          </w:rPr>
          <w:t>коэффициенты</w:t>
        </w:r>
      </w:hyperlink>
      <w:r>
        <w:rPr>
          <w:rFonts w:ascii="Calibri" w:hAnsi="Calibri" w:cs="Calibri"/>
        </w:rPr>
        <w:t xml:space="preserve"> к базовым нормативам платы, учитывающие экологические факторы - природно-климатические особенности территорий, значимость природных и социально-культурных объектов.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Дифференцированные ставки платы определяются умножением базовых нормативов платы на коэффициенты, учитывающие экологические факторы.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Плата за загрязнение окружающей природной среды в размерах, не превышающих установленные природопользователю предельно допустимые нормативы выбросов, сбросов загрязняющих веществ, объемы размещения отходов, уровни вредного воздействия, определяется путем умножения соответствующих ставок платы за величину указанных видов загрязнения и суммирования полученных произведений по видам загрязнения.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Плата за загрязнение окружающей природной среды в пределах установленных лимитов определяется путем умножения соответствующих ставок платы на разницу между лимитными и предельно допустимыми выбросами, сбросами загрязняющих веществ, объемами размещения отходов, уровнями вредного воздействия и суммирования полученных произведений по видам загрязнения.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9"/>
      <w:bookmarkEnd w:id="4"/>
      <w:r>
        <w:rPr>
          <w:rFonts w:ascii="Calibri" w:hAnsi="Calibri" w:cs="Calibri"/>
        </w:rPr>
        <w:t>5. Плата за сверхлимитное загрязнение окружающей природной среды определяется путем умножения соответствующих ставок платы за загрязнение в пределах установленных лимитов на величину превышения фактической массы выбросов, сбросов загрязняющих веществ, объемов размещения отходов уровней вредного воздействия над установленными лимитами, суммирования полученных произведений по видам загрязнения и умножения этих сумм на пятикратный повышающий коэффициент.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случае отсутствия у природопользователя оформленного в установленном </w:t>
      </w:r>
      <w:hyperlink r:id="rId3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разрешения на выброс, сброс загрязняющих веществ, размещение отходов вся масса загрязняющих веществ учитывается как сверхлимитная. Плата за загрязнение окружающей природной среды в таких случаях определяется в соответствии с </w:t>
      </w:r>
      <w:hyperlink w:anchor="Par79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32" w:history="1">
        <w:r>
          <w:rPr>
            <w:rFonts w:ascii="Calibri" w:hAnsi="Calibri" w:cs="Calibri"/>
            <w:color w:val="0000FF"/>
          </w:rPr>
          <w:t>Платежи</w:t>
        </w:r>
      </w:hyperlink>
      <w:r>
        <w:rPr>
          <w:rFonts w:ascii="Calibri" w:hAnsi="Calibri" w:cs="Calibri"/>
        </w:rPr>
        <w:t xml:space="preserve"> за предельно допустимые выбросы, сбросы загрязняющих веществ, размещение отходов, уровни вредного воздействия осуществляются за счет себестоимости продукции (работ, услуг), а платежи за превышение их - за счет прибыли, остающейся в распоряжении природопользователя.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Предельные размеры платы за загрязнение окружающей природной среды сверх предельно допустимых нормативов устанавливаются в процентах от прибыли, остающейся в распоряжении природопользователя, дифференцированно по отдельным отраслям народного </w:t>
      </w:r>
      <w:r>
        <w:rPr>
          <w:rFonts w:ascii="Calibri" w:hAnsi="Calibri" w:cs="Calibri"/>
        </w:rPr>
        <w:lastRenderedPageBreak/>
        <w:t>хозяйства с учетом их экономических особенностей.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указанные платежи, определенные расчетно в соответствии с настоящим Порядком, равны или превышают размер прибыли, остающейся в распоряжении природопользователя, то специально уполномоченными государственными органами в области охраны окружающей природной среды, органами санитарно-эпидемиологического надзора и соответствующими органами исполнительной власти рассматривается вопрос о приостановке или прекращении деятельности соответствующего предприятия, учреждения, организации.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Абзац утратил силу. - </w:t>
      </w:r>
      <w:hyperlink r:id="rId3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14.06.2001 N 463.</w:t>
      </w:r>
    </w:p>
    <w:p w:rsidR="00B627A0" w:rsidRDefault="00B627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9 признан недействующим в части взыскания сумм платежей с природопользователей в безакцептном порядке </w:t>
      </w:r>
      <w:hyperlink r:id="rId34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 от 12.02.2003 N ГКПИ 03-49.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5" w:history="1">
        <w:r>
          <w:rPr>
            <w:rFonts w:ascii="Calibri" w:hAnsi="Calibri" w:cs="Calibri"/>
            <w:color w:val="0000FF"/>
          </w:rPr>
          <w:t>Определением</w:t>
        </w:r>
      </w:hyperlink>
      <w:r>
        <w:rPr>
          <w:rFonts w:ascii="Calibri" w:hAnsi="Calibri" w:cs="Calibri"/>
        </w:rPr>
        <w:t xml:space="preserve"> Верховного Суда РФ от 15.05.2003 N КАС03-167 указанное решение оставлено без изменения.</w:t>
      </w:r>
    </w:p>
    <w:p w:rsidR="00B627A0" w:rsidRDefault="00B627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Перечисление средств осуществляется природопользователями в </w:t>
      </w:r>
      <w:hyperlink r:id="rId36" w:history="1">
        <w:r>
          <w:rPr>
            <w:rFonts w:ascii="Calibri" w:hAnsi="Calibri" w:cs="Calibri"/>
            <w:color w:val="0000FF"/>
          </w:rPr>
          <w:t>сроки</w:t>
        </w:r>
      </w:hyperlink>
      <w:r>
        <w:rPr>
          <w:rFonts w:ascii="Calibri" w:hAnsi="Calibri" w:cs="Calibri"/>
        </w:rPr>
        <w:t>, устанавливаемые территориальными органами Министерства экологии и природных ресурсов Российской Федерации. По истечении установленных сроков суммы платежей взыскиваются с природопользователей в безакцептном порядке.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Внесение платы за загрязнение окружающей природной среды не освобождает природопользователей от выполнения мероприятий по охране окружающей среды и рациональному использованию природных ресурсов, а также от возмещения в полном объеме вреда, причиненного окружающей природной среде, здоровью и имуществу граждан, народному хозяйству загрязнением окружающей природной среды, в соответствии с действующим законодательством.</w:t>
      </w: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27A0" w:rsidRDefault="00B627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27A0" w:rsidRDefault="00B627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D490C" w:rsidRDefault="009D490C">
      <w:bookmarkStart w:id="5" w:name="_GoBack"/>
      <w:bookmarkEnd w:id="5"/>
    </w:p>
    <w:sectPr w:rsidR="009D490C" w:rsidSect="006A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A0"/>
    <w:rsid w:val="0001170E"/>
    <w:rsid w:val="00020998"/>
    <w:rsid w:val="0003038D"/>
    <w:rsid w:val="00034343"/>
    <w:rsid w:val="00035F59"/>
    <w:rsid w:val="00053D58"/>
    <w:rsid w:val="00054CB3"/>
    <w:rsid w:val="00055043"/>
    <w:rsid w:val="000716B5"/>
    <w:rsid w:val="000805FB"/>
    <w:rsid w:val="00084888"/>
    <w:rsid w:val="00085D00"/>
    <w:rsid w:val="00094628"/>
    <w:rsid w:val="000A2B69"/>
    <w:rsid w:val="000C33F9"/>
    <w:rsid w:val="000D57EA"/>
    <w:rsid w:val="000F1244"/>
    <w:rsid w:val="00100908"/>
    <w:rsid w:val="00110852"/>
    <w:rsid w:val="001121B4"/>
    <w:rsid w:val="00112341"/>
    <w:rsid w:val="001205F3"/>
    <w:rsid w:val="00121D30"/>
    <w:rsid w:val="001308B1"/>
    <w:rsid w:val="00134A35"/>
    <w:rsid w:val="00141A25"/>
    <w:rsid w:val="001455BB"/>
    <w:rsid w:val="00151DC6"/>
    <w:rsid w:val="00160A1A"/>
    <w:rsid w:val="001706CB"/>
    <w:rsid w:val="001738AF"/>
    <w:rsid w:val="00180365"/>
    <w:rsid w:val="0019305E"/>
    <w:rsid w:val="00194BE4"/>
    <w:rsid w:val="00194DE7"/>
    <w:rsid w:val="00196B6D"/>
    <w:rsid w:val="001A34FF"/>
    <w:rsid w:val="001A6B7F"/>
    <w:rsid w:val="001B4D38"/>
    <w:rsid w:val="001B75BE"/>
    <w:rsid w:val="001C4322"/>
    <w:rsid w:val="001C65B7"/>
    <w:rsid w:val="001D0125"/>
    <w:rsid w:val="001D0831"/>
    <w:rsid w:val="001E0C45"/>
    <w:rsid w:val="001E15D3"/>
    <w:rsid w:val="001F1854"/>
    <w:rsid w:val="001F4345"/>
    <w:rsid w:val="002154FB"/>
    <w:rsid w:val="00215CC5"/>
    <w:rsid w:val="00220F36"/>
    <w:rsid w:val="00233B95"/>
    <w:rsid w:val="002403BB"/>
    <w:rsid w:val="00242251"/>
    <w:rsid w:val="00251E8A"/>
    <w:rsid w:val="00253765"/>
    <w:rsid w:val="00253FD1"/>
    <w:rsid w:val="00261186"/>
    <w:rsid w:val="00263BFB"/>
    <w:rsid w:val="00271E4F"/>
    <w:rsid w:val="00277659"/>
    <w:rsid w:val="00281690"/>
    <w:rsid w:val="002879C7"/>
    <w:rsid w:val="00292AD1"/>
    <w:rsid w:val="00294C57"/>
    <w:rsid w:val="002B5787"/>
    <w:rsid w:val="002C57E1"/>
    <w:rsid w:val="002D17A2"/>
    <w:rsid w:val="002D2F82"/>
    <w:rsid w:val="002D3D47"/>
    <w:rsid w:val="002D53C2"/>
    <w:rsid w:val="002F15DB"/>
    <w:rsid w:val="003021A8"/>
    <w:rsid w:val="00311843"/>
    <w:rsid w:val="003126B3"/>
    <w:rsid w:val="00313636"/>
    <w:rsid w:val="0031529F"/>
    <w:rsid w:val="0031697B"/>
    <w:rsid w:val="00322B95"/>
    <w:rsid w:val="00335051"/>
    <w:rsid w:val="0033572D"/>
    <w:rsid w:val="0033637A"/>
    <w:rsid w:val="003378FC"/>
    <w:rsid w:val="00343215"/>
    <w:rsid w:val="0034681E"/>
    <w:rsid w:val="00354168"/>
    <w:rsid w:val="003602E1"/>
    <w:rsid w:val="003711A6"/>
    <w:rsid w:val="00371623"/>
    <w:rsid w:val="00372C1C"/>
    <w:rsid w:val="003752AD"/>
    <w:rsid w:val="003819BB"/>
    <w:rsid w:val="003A58AA"/>
    <w:rsid w:val="003A6F78"/>
    <w:rsid w:val="003B4293"/>
    <w:rsid w:val="003C1B23"/>
    <w:rsid w:val="003C2039"/>
    <w:rsid w:val="003C441F"/>
    <w:rsid w:val="003C62A0"/>
    <w:rsid w:val="003D0A8A"/>
    <w:rsid w:val="003D7756"/>
    <w:rsid w:val="003E428A"/>
    <w:rsid w:val="003E4E42"/>
    <w:rsid w:val="003E4EE5"/>
    <w:rsid w:val="003F14D3"/>
    <w:rsid w:val="003F6246"/>
    <w:rsid w:val="004003EE"/>
    <w:rsid w:val="00402F89"/>
    <w:rsid w:val="00412856"/>
    <w:rsid w:val="00417A9B"/>
    <w:rsid w:val="00446C4D"/>
    <w:rsid w:val="0045403A"/>
    <w:rsid w:val="00454711"/>
    <w:rsid w:val="00466E2D"/>
    <w:rsid w:val="00476083"/>
    <w:rsid w:val="00490865"/>
    <w:rsid w:val="004A2411"/>
    <w:rsid w:val="004C09E8"/>
    <w:rsid w:val="004C3808"/>
    <w:rsid w:val="004D68F4"/>
    <w:rsid w:val="004E709D"/>
    <w:rsid w:val="004F6283"/>
    <w:rsid w:val="00503FB6"/>
    <w:rsid w:val="00504232"/>
    <w:rsid w:val="00515ABC"/>
    <w:rsid w:val="00541477"/>
    <w:rsid w:val="00557B1B"/>
    <w:rsid w:val="005653F7"/>
    <w:rsid w:val="00570997"/>
    <w:rsid w:val="00577972"/>
    <w:rsid w:val="00593AF8"/>
    <w:rsid w:val="005956D1"/>
    <w:rsid w:val="0059611D"/>
    <w:rsid w:val="005D3849"/>
    <w:rsid w:val="005D41FA"/>
    <w:rsid w:val="005E2C30"/>
    <w:rsid w:val="005E6B24"/>
    <w:rsid w:val="005F2D4C"/>
    <w:rsid w:val="005F6055"/>
    <w:rsid w:val="005F658F"/>
    <w:rsid w:val="00610E92"/>
    <w:rsid w:val="006111C1"/>
    <w:rsid w:val="0061379C"/>
    <w:rsid w:val="00614284"/>
    <w:rsid w:val="00626901"/>
    <w:rsid w:val="0063100E"/>
    <w:rsid w:val="006364FC"/>
    <w:rsid w:val="006411E8"/>
    <w:rsid w:val="006434BD"/>
    <w:rsid w:val="00646AED"/>
    <w:rsid w:val="006561EB"/>
    <w:rsid w:val="00672712"/>
    <w:rsid w:val="0067676F"/>
    <w:rsid w:val="0067692C"/>
    <w:rsid w:val="00696C26"/>
    <w:rsid w:val="006A0820"/>
    <w:rsid w:val="006B703E"/>
    <w:rsid w:val="006B74F3"/>
    <w:rsid w:val="006C0B16"/>
    <w:rsid w:val="006D08C4"/>
    <w:rsid w:val="006D22A5"/>
    <w:rsid w:val="006E18A2"/>
    <w:rsid w:val="006E245F"/>
    <w:rsid w:val="006F3A2D"/>
    <w:rsid w:val="006F45CA"/>
    <w:rsid w:val="0071312E"/>
    <w:rsid w:val="00715C83"/>
    <w:rsid w:val="00734D58"/>
    <w:rsid w:val="0073568E"/>
    <w:rsid w:val="00756793"/>
    <w:rsid w:val="007654D0"/>
    <w:rsid w:val="00765E95"/>
    <w:rsid w:val="00766C40"/>
    <w:rsid w:val="007742CC"/>
    <w:rsid w:val="00780B4B"/>
    <w:rsid w:val="007C39AF"/>
    <w:rsid w:val="007D4D72"/>
    <w:rsid w:val="007E5B21"/>
    <w:rsid w:val="007F7CCC"/>
    <w:rsid w:val="008075B8"/>
    <w:rsid w:val="00812ADF"/>
    <w:rsid w:val="00812F13"/>
    <w:rsid w:val="00815104"/>
    <w:rsid w:val="0081746C"/>
    <w:rsid w:val="008203B5"/>
    <w:rsid w:val="00834ED9"/>
    <w:rsid w:val="0083522E"/>
    <w:rsid w:val="0084766C"/>
    <w:rsid w:val="00847B62"/>
    <w:rsid w:val="00865BBD"/>
    <w:rsid w:val="00872445"/>
    <w:rsid w:val="00873447"/>
    <w:rsid w:val="00873AC5"/>
    <w:rsid w:val="0087458A"/>
    <w:rsid w:val="008A1CC8"/>
    <w:rsid w:val="008B0BBA"/>
    <w:rsid w:val="008B3F11"/>
    <w:rsid w:val="008C2550"/>
    <w:rsid w:val="008D7752"/>
    <w:rsid w:val="008E2FE9"/>
    <w:rsid w:val="008E391B"/>
    <w:rsid w:val="008E5024"/>
    <w:rsid w:val="008F4725"/>
    <w:rsid w:val="00900BCC"/>
    <w:rsid w:val="00910E99"/>
    <w:rsid w:val="00921A5C"/>
    <w:rsid w:val="0092629F"/>
    <w:rsid w:val="009476FC"/>
    <w:rsid w:val="0095184C"/>
    <w:rsid w:val="00953379"/>
    <w:rsid w:val="00954493"/>
    <w:rsid w:val="00960B23"/>
    <w:rsid w:val="00966333"/>
    <w:rsid w:val="0097023B"/>
    <w:rsid w:val="009844F2"/>
    <w:rsid w:val="009B0176"/>
    <w:rsid w:val="009C1209"/>
    <w:rsid w:val="009C3E61"/>
    <w:rsid w:val="009C498E"/>
    <w:rsid w:val="009D347B"/>
    <w:rsid w:val="009D4112"/>
    <w:rsid w:val="009D490C"/>
    <w:rsid w:val="009E258B"/>
    <w:rsid w:val="009E663D"/>
    <w:rsid w:val="009E7711"/>
    <w:rsid w:val="00A02E30"/>
    <w:rsid w:val="00A045E9"/>
    <w:rsid w:val="00A075FE"/>
    <w:rsid w:val="00A136E6"/>
    <w:rsid w:val="00A21BA6"/>
    <w:rsid w:val="00A3254A"/>
    <w:rsid w:val="00A32C5B"/>
    <w:rsid w:val="00A374C3"/>
    <w:rsid w:val="00A50488"/>
    <w:rsid w:val="00A62699"/>
    <w:rsid w:val="00A62AF5"/>
    <w:rsid w:val="00A67BDE"/>
    <w:rsid w:val="00A70DB9"/>
    <w:rsid w:val="00A71232"/>
    <w:rsid w:val="00A77D2E"/>
    <w:rsid w:val="00A80A1D"/>
    <w:rsid w:val="00A87278"/>
    <w:rsid w:val="00AA0AA9"/>
    <w:rsid w:val="00AA132C"/>
    <w:rsid w:val="00AA3F9F"/>
    <w:rsid w:val="00AA4D7E"/>
    <w:rsid w:val="00AA7571"/>
    <w:rsid w:val="00AB514B"/>
    <w:rsid w:val="00AC0A2B"/>
    <w:rsid w:val="00AC2B65"/>
    <w:rsid w:val="00AC2E75"/>
    <w:rsid w:val="00AD42C4"/>
    <w:rsid w:val="00AE15AE"/>
    <w:rsid w:val="00AE2500"/>
    <w:rsid w:val="00AE5984"/>
    <w:rsid w:val="00AE5F13"/>
    <w:rsid w:val="00AE61CC"/>
    <w:rsid w:val="00AE6F8F"/>
    <w:rsid w:val="00AE784D"/>
    <w:rsid w:val="00AF4A0E"/>
    <w:rsid w:val="00B0590A"/>
    <w:rsid w:val="00B06C2B"/>
    <w:rsid w:val="00B126CB"/>
    <w:rsid w:val="00B1320C"/>
    <w:rsid w:val="00B400E1"/>
    <w:rsid w:val="00B42BD2"/>
    <w:rsid w:val="00B463BB"/>
    <w:rsid w:val="00B60C20"/>
    <w:rsid w:val="00B627A0"/>
    <w:rsid w:val="00B66268"/>
    <w:rsid w:val="00B8687D"/>
    <w:rsid w:val="00B86B16"/>
    <w:rsid w:val="00B97239"/>
    <w:rsid w:val="00BA7496"/>
    <w:rsid w:val="00BB6A77"/>
    <w:rsid w:val="00BC1908"/>
    <w:rsid w:val="00BC4D28"/>
    <w:rsid w:val="00BD19A7"/>
    <w:rsid w:val="00BD2A22"/>
    <w:rsid w:val="00BD2D7B"/>
    <w:rsid w:val="00BD32C9"/>
    <w:rsid w:val="00BD6231"/>
    <w:rsid w:val="00BD7305"/>
    <w:rsid w:val="00BF38F9"/>
    <w:rsid w:val="00BF4F45"/>
    <w:rsid w:val="00BF4FE5"/>
    <w:rsid w:val="00BF78E0"/>
    <w:rsid w:val="00C03D1F"/>
    <w:rsid w:val="00C06743"/>
    <w:rsid w:val="00C10777"/>
    <w:rsid w:val="00C136EE"/>
    <w:rsid w:val="00C32264"/>
    <w:rsid w:val="00C345F9"/>
    <w:rsid w:val="00C37CE1"/>
    <w:rsid w:val="00C4135E"/>
    <w:rsid w:val="00C42F1F"/>
    <w:rsid w:val="00C65D5F"/>
    <w:rsid w:val="00C81A0D"/>
    <w:rsid w:val="00C839BF"/>
    <w:rsid w:val="00C91923"/>
    <w:rsid w:val="00C919C1"/>
    <w:rsid w:val="00C92E97"/>
    <w:rsid w:val="00C932E9"/>
    <w:rsid w:val="00CA1245"/>
    <w:rsid w:val="00CA74ED"/>
    <w:rsid w:val="00CB53EB"/>
    <w:rsid w:val="00CC190D"/>
    <w:rsid w:val="00CC4D9B"/>
    <w:rsid w:val="00CC5958"/>
    <w:rsid w:val="00CD2937"/>
    <w:rsid w:val="00CE176A"/>
    <w:rsid w:val="00CF5BE4"/>
    <w:rsid w:val="00CF6060"/>
    <w:rsid w:val="00D170BE"/>
    <w:rsid w:val="00D23032"/>
    <w:rsid w:val="00D31D18"/>
    <w:rsid w:val="00D33C8E"/>
    <w:rsid w:val="00D43C78"/>
    <w:rsid w:val="00D43FEA"/>
    <w:rsid w:val="00D50261"/>
    <w:rsid w:val="00D510F0"/>
    <w:rsid w:val="00D562A2"/>
    <w:rsid w:val="00D62E80"/>
    <w:rsid w:val="00D91485"/>
    <w:rsid w:val="00D92A50"/>
    <w:rsid w:val="00D9460E"/>
    <w:rsid w:val="00DB5171"/>
    <w:rsid w:val="00DC024C"/>
    <w:rsid w:val="00DC2C5C"/>
    <w:rsid w:val="00DC3A5A"/>
    <w:rsid w:val="00DE58A6"/>
    <w:rsid w:val="00DF0358"/>
    <w:rsid w:val="00DF33C9"/>
    <w:rsid w:val="00DF5D53"/>
    <w:rsid w:val="00DF78EA"/>
    <w:rsid w:val="00E03138"/>
    <w:rsid w:val="00E100D3"/>
    <w:rsid w:val="00E116C4"/>
    <w:rsid w:val="00E2070A"/>
    <w:rsid w:val="00E22CEF"/>
    <w:rsid w:val="00E23A2E"/>
    <w:rsid w:val="00E56F86"/>
    <w:rsid w:val="00E62DD8"/>
    <w:rsid w:val="00E71BA3"/>
    <w:rsid w:val="00E96A27"/>
    <w:rsid w:val="00EA5950"/>
    <w:rsid w:val="00EB2AE3"/>
    <w:rsid w:val="00EB5327"/>
    <w:rsid w:val="00EC0321"/>
    <w:rsid w:val="00EC0A0F"/>
    <w:rsid w:val="00EC1338"/>
    <w:rsid w:val="00EC3A1B"/>
    <w:rsid w:val="00ED4A7F"/>
    <w:rsid w:val="00EE1255"/>
    <w:rsid w:val="00EE76FD"/>
    <w:rsid w:val="00EF1252"/>
    <w:rsid w:val="00F01B5F"/>
    <w:rsid w:val="00F07C91"/>
    <w:rsid w:val="00F1155F"/>
    <w:rsid w:val="00F133CA"/>
    <w:rsid w:val="00F142F0"/>
    <w:rsid w:val="00F17C9E"/>
    <w:rsid w:val="00F222EC"/>
    <w:rsid w:val="00F2777C"/>
    <w:rsid w:val="00F624A3"/>
    <w:rsid w:val="00F66D40"/>
    <w:rsid w:val="00F66DA0"/>
    <w:rsid w:val="00F70CD8"/>
    <w:rsid w:val="00F72C90"/>
    <w:rsid w:val="00F7654D"/>
    <w:rsid w:val="00F76E25"/>
    <w:rsid w:val="00F819F3"/>
    <w:rsid w:val="00F82465"/>
    <w:rsid w:val="00F9127E"/>
    <w:rsid w:val="00F924E9"/>
    <w:rsid w:val="00FA0FA4"/>
    <w:rsid w:val="00FA3B2A"/>
    <w:rsid w:val="00FB01D0"/>
    <w:rsid w:val="00FB63C8"/>
    <w:rsid w:val="00FC0821"/>
    <w:rsid w:val="00FC3FB4"/>
    <w:rsid w:val="00FC5185"/>
    <w:rsid w:val="00FE404C"/>
    <w:rsid w:val="00FF3582"/>
    <w:rsid w:val="00FF4428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DF8F5F4815DC1B28050FB4827EB46B61D5093237798E9CAFB37323D8EE522448D07AF92C059925DBrDI" TargetMode="External"/><Relationship Id="rId13" Type="http://schemas.openxmlformats.org/officeDocument/2006/relationships/hyperlink" Target="consultantplus://offline/ref=76DF8F5F4815DC1B28050FB4827EB46B63D3083D3C71D396A7EA7F21DFE10D334F9976F82C059DD2r3I" TargetMode="External"/><Relationship Id="rId18" Type="http://schemas.openxmlformats.org/officeDocument/2006/relationships/hyperlink" Target="consultantplus://offline/ref=76DF8F5F4815DC1B28050FB4827EB46B63D50C3C3671D396A7EA7F21DFE10D334F9976F82C059BD2r7I" TargetMode="External"/><Relationship Id="rId26" Type="http://schemas.openxmlformats.org/officeDocument/2006/relationships/hyperlink" Target="consultantplus://offline/ref=76DF8F5F4815DC1B28050FB4827EB46B61D40A3C317F8E9CAFB37323D8EE522448D07AF92C059920DBr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6DF8F5F4815DC1B28050FB4827EB46B63D30D3B3371D396A7EA7F21DFE10D334F9976F82C0599D2r4I" TargetMode="External"/><Relationship Id="rId34" Type="http://schemas.openxmlformats.org/officeDocument/2006/relationships/hyperlink" Target="consultantplus://offline/ref=76DF8F5F4815DC1B28050FB4827EB46B64D00E3A3671D396A7EA7F21DFE10D334F9976F82C059CD2r2I" TargetMode="External"/><Relationship Id="rId7" Type="http://schemas.openxmlformats.org/officeDocument/2006/relationships/hyperlink" Target="consultantplus://offline/ref=76DF8F5F4815DC1B28050FB4827EB46B61D30B3B307F8E9CAFB37323D8EE522448D07AF92C059921DBrBI" TargetMode="External"/><Relationship Id="rId12" Type="http://schemas.openxmlformats.org/officeDocument/2006/relationships/hyperlink" Target="consultantplus://offline/ref=76DF8F5F4815DC1B28050FB4827EB46B61D50F3B31728E9CAFB37323D8EE522448D07AF92C059924DBr9I" TargetMode="External"/><Relationship Id="rId17" Type="http://schemas.openxmlformats.org/officeDocument/2006/relationships/hyperlink" Target="consultantplus://offline/ref=76DF8F5F4815DC1B28050FB4827EB46B64D3093B3571D396A7EA7F21DFE10D334F9976F82C059BD2r7I" TargetMode="External"/><Relationship Id="rId25" Type="http://schemas.openxmlformats.org/officeDocument/2006/relationships/hyperlink" Target="consultantplus://offline/ref=76DF8F5F4815DC1B28050FB4827EB46B61D5093237798E9CAFB37323D8EE522448D07AF92C059925DBrDI" TargetMode="External"/><Relationship Id="rId33" Type="http://schemas.openxmlformats.org/officeDocument/2006/relationships/hyperlink" Target="consultantplus://offline/ref=76DF8F5F4815DC1B28050FB4827EB46B63D30D3B3371D396A7EA7F21DFE10D334F9976F82C0599D2r4I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DF8F5F4815DC1B28050FB4827EB46B64D00E3A3671D396A7EA7F21DFE10D334F9976F82C059CD2r2I" TargetMode="External"/><Relationship Id="rId20" Type="http://schemas.openxmlformats.org/officeDocument/2006/relationships/hyperlink" Target="consultantplus://offline/ref=76DF8F5F4815DC1B28050FB4827EB46B62D404323171D396A7EA7F21DFE10D334F9976F82C0190D2r0I" TargetMode="External"/><Relationship Id="rId29" Type="http://schemas.openxmlformats.org/officeDocument/2006/relationships/hyperlink" Target="consultantplus://offline/ref=76DF8F5F4815DC1B28050FB4827EB46B61D50438337C8E9CAFB37323D8EE522448D07AF92C059921DBr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DF8F5F4815DC1B28050FB4827EB46B63D30D3B3371D396A7EA7F21DFE10D334F9976F82C0599D2r4I" TargetMode="External"/><Relationship Id="rId11" Type="http://schemas.openxmlformats.org/officeDocument/2006/relationships/hyperlink" Target="consultantplus://offline/ref=76DF8F5F4815DC1B28050FB4827EB46B68D6053C3071D396A7EA7F21DFE10D334F9976F82C059DD2r2I" TargetMode="External"/><Relationship Id="rId24" Type="http://schemas.openxmlformats.org/officeDocument/2006/relationships/hyperlink" Target="consultantplus://offline/ref=76DF8F5F4815DC1B28050FB4827EB46B64D00E3A3671D396A7EA7F21DFE10D334F9976F82C059CD2r2I" TargetMode="External"/><Relationship Id="rId32" Type="http://schemas.openxmlformats.org/officeDocument/2006/relationships/hyperlink" Target="consultantplus://offline/ref=76DF8F5F4815DC1B28050FB4827EB46B61D30B3E377F8E9CAFB37323D8DErEI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76DF8F5F4815DC1B28050FB4827EB46B69D30C3F3D71D396A7EA7F21DFE10D334F9976F82C049DD2r4I" TargetMode="External"/><Relationship Id="rId15" Type="http://schemas.openxmlformats.org/officeDocument/2006/relationships/hyperlink" Target="consultantplus://offline/ref=76DF8F5F4815DC1B28050FB4827EB46B62D6083A3771D396A7EA7F21DDrFI" TargetMode="External"/><Relationship Id="rId23" Type="http://schemas.openxmlformats.org/officeDocument/2006/relationships/hyperlink" Target="consultantplus://offline/ref=76DF8F5F4815DC1B28050FB4827EB46B61D40A3C317F8E9CAFB37323D8EE522448D07AF92C059920DBrEI" TargetMode="External"/><Relationship Id="rId28" Type="http://schemas.openxmlformats.org/officeDocument/2006/relationships/hyperlink" Target="consultantplus://offline/ref=76DF8F5F4815DC1B28050FB4827EB46B61D20B3D377D8E9CAFB37323D8EE522448D07AF92C059921DBr8I" TargetMode="External"/><Relationship Id="rId36" Type="http://schemas.openxmlformats.org/officeDocument/2006/relationships/hyperlink" Target="consultantplus://offline/ref=76DF8F5F4815DC1B28050FB4827EB46B66D009323071D396A7EA7F21DFE10D334F9976F82C0599D2r6I" TargetMode="External"/><Relationship Id="rId10" Type="http://schemas.openxmlformats.org/officeDocument/2006/relationships/hyperlink" Target="consultantplus://offline/ref=76DF8F5F4815DC1B28050FB4827EB46B64D00E3A3671D396A7EA7F21DFE10D334F9976F82C059CD2r2I" TargetMode="External"/><Relationship Id="rId19" Type="http://schemas.openxmlformats.org/officeDocument/2006/relationships/hyperlink" Target="consultantplus://offline/ref=76DF8F5F4815DC1B28050FB4827EB46B61D30B3B307F8E9CAFB37323D8EE522448D07AF92C059921DBrBI" TargetMode="External"/><Relationship Id="rId31" Type="http://schemas.openxmlformats.org/officeDocument/2006/relationships/hyperlink" Target="consultantplus://offline/ref=76DF8F5F4815DC1B28050FB4827EB46B61D3093B347B8E9CAFB37323D8DEr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DF8F5F4815DC1B28050FB4827EB46B61D40A3C317F8E9CAFB37323D8EE522448D07AF92C059920DBrEI" TargetMode="External"/><Relationship Id="rId14" Type="http://schemas.openxmlformats.org/officeDocument/2006/relationships/hyperlink" Target="consultantplus://offline/ref=76DF8F5F4815DC1B280511BA867EB46B63D008383571D396A7EA7F21DDrFI" TargetMode="External"/><Relationship Id="rId22" Type="http://schemas.openxmlformats.org/officeDocument/2006/relationships/hyperlink" Target="consultantplus://offline/ref=76DF8F5F4815DC1B28050FB4827EB46B61D5093237798E9CAFB37323D8EE522448D07AF92C059925DBrDI" TargetMode="External"/><Relationship Id="rId27" Type="http://schemas.openxmlformats.org/officeDocument/2006/relationships/hyperlink" Target="consultantplus://offline/ref=76DF8F5F4815DC1B28050FB4827EB46B61D20B3D377D8E9CAFB37323D8EE522448D07AF92C059920DBrDI" TargetMode="External"/><Relationship Id="rId30" Type="http://schemas.openxmlformats.org/officeDocument/2006/relationships/hyperlink" Target="consultantplus://offline/ref=76DF8F5F4815DC1B28050FB4827EB46B61D50438337C8E9CAFB37323D8EE522448D07AF92C059921DBr8I" TargetMode="External"/><Relationship Id="rId35" Type="http://schemas.openxmlformats.org/officeDocument/2006/relationships/hyperlink" Target="consultantplus://offline/ref=76DF8F5F4815DC1B28050FB4827EB46B64D3093B3571D396A7EA7F21DFE10D334F9976F82C059BD2r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2014-04-21T08:43:00Z</dcterms:created>
  <dcterms:modified xsi:type="dcterms:W3CDTF">2014-04-21T08:43:00Z</dcterms:modified>
</cp:coreProperties>
</file>