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декабря 2010 года N 2124-КЗ</w:t>
      </w:r>
      <w:r>
        <w:rPr>
          <w:rFonts w:ascii="Calibri" w:hAnsi="Calibri" w:cs="Calibri"/>
        </w:rPr>
        <w:br/>
      </w:r>
    </w:p>
    <w:p w:rsidR="00FD3515" w:rsidRDefault="00FD35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ЭКОЛОГИЧЕСКОМ МОНИТОРИНГЕ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КРАСНОДАРСКОГО КРАЯ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 Краснодарского края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ноября 2010 года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Краснодарского края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03.05.2012 </w:t>
      </w:r>
      <w:hyperlink r:id="rId5" w:history="1">
        <w:r>
          <w:rPr>
            <w:rFonts w:ascii="Calibri" w:hAnsi="Calibri" w:cs="Calibri"/>
            <w:color w:val="0000FF"/>
          </w:rPr>
          <w:t>N 2484-КЗ</w:t>
        </w:r>
      </w:hyperlink>
      <w:r>
        <w:rPr>
          <w:rFonts w:ascii="Calibri" w:hAnsi="Calibri" w:cs="Calibri"/>
        </w:rPr>
        <w:t xml:space="preserve">, от 01.11.2013 </w:t>
      </w:r>
      <w:hyperlink r:id="rId6" w:history="1">
        <w:r>
          <w:rPr>
            <w:rFonts w:ascii="Calibri" w:hAnsi="Calibri" w:cs="Calibri"/>
            <w:color w:val="0000FF"/>
          </w:rPr>
          <w:t>N 2812-КЗ</w:t>
        </w:r>
      </w:hyperlink>
      <w:r>
        <w:rPr>
          <w:rFonts w:ascii="Calibri" w:hAnsi="Calibri" w:cs="Calibri"/>
        </w:rPr>
        <w:t>)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государственный экологический мониторинг (государственный мониторинг окружающей среды) (далее - экологический мониторинг)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экологический мониторинг на территории Краснодарского края - мониторинг окружающей среды, осуществляемый органами государственной власти Краснодарского края в соответствии с их компетенцией;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система экологического мониторинга Краснодарского края - комплексная система регулярных наблюдений за состоянием окружающей среды, источниками воздействия на состояние окружающей среды, оценки и прогноза изменений ее состояния под воздействием природных и антропогенных факторов с целью принятия обоснованных управленческих решений в области охраны окружающей среды и обеспечения устойчивого развития Краснодарского края;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локальный экологический мониторинг - система наблюдений за воздействием конкретного объекта хозяйственной и иной деятельности (источника воздействия) на состояние окружающей среды;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специализированная организация экологического мониторинга (далее - специализированная организация) - юридическое лицо, осуществляющее экологический мониторинг в соответствии с уставными целями и задачами;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субъект локального экологического мониторинга - юридическое лицо или индивидуальный предприниматель, осуществляющие на территории Краснодарского края хозяйственную или иную деятельность, оказывающую или способную оказать негативное воздействие на состояние окружающей среды;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экологическая информация - любая информация, прямо или косвенно характеризующая состояние окружающей среды или ее компонентов;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экстренная экологическая информация - незамедлительно передаваемая информация о фактических и прогнозируемых резких изменениях погоды и (или) загрязнении окружающей среды, которые могут угрожать жизни и здоровью населения или нанести ущерб окружающей среде;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данные экологического мониторинга - данные, полученные при осуществлении работ по ведению экологического мониторинга, предусмотренных системой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программа по ведению экологического мониторинга - комплекс научно обоснованных действий по ведению экологического мониторинга.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Цели и задачи организации и функционирования системы экологического мониторинга Краснодарского края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Система экологического мониторинга Краснодарского края функционирует в целях: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наблюдения за состоянием окружающей среды,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оценки и прогноза изменений состояния окружающей среды под воздействием природных и антропогенных факторов;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потребностей государства, юридических и физических лиц в достоверной информации о состоянии окружающей среды и ее изменениях, необходимой для предотвращения и (или) уменьшения неблагоприятных последствий таких изменений.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проведении экологического мониторинга решаются следующие задачи: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и проведение наблюдения за количественными и качественными показателями (их совокупностью), характеризующими состояние окружающей среды,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состояния окружающей среды, своевременное выявление и прогноз развития негативных процессов, влияющих на состояние окружающей среды, выработка рекомендаций по предотвращению вредных воздействий на нее;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информационное обеспечение органов государственной власти Краснодарского края, органов местного самоуправления, юридических и физических лиц по вопросам состояния окружающей среды;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государственных информационных ресурсов о состоянии окружающей среды;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участия Краснодарского края в региональных и международных системах экологического мониторинга.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Информация, полученная в результате экологического мониторинга, используется в случае: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разработки прогнозов социально-экономического развития Краснодарского края, в том числе муниципальных образований, и принятия соответствующих решений;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разработки краевых целевых программ в области социально-экономического развития, в том числе целевых программ в области охраны окружающей среды, инвестиционных программ, а также мероприятий по охране окружающей среды;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осуществления государственного экологического надзора и проведения экологической экспертизы;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прогнозирования чрезвычайных ситуаций и проведения мероприятий по их предупреждению;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подготовки данных для ежегодного доклада о состоянии природопользования и об охране окружающей среды Краснодарского края.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3"/>
      <w:bookmarkEnd w:id="2"/>
      <w:r>
        <w:rPr>
          <w:rFonts w:ascii="Calibri" w:hAnsi="Calibri" w:cs="Calibri"/>
        </w:rPr>
        <w:t>Статья 3. Принципы организации и функционирования системы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Принципами организации и функционирования системы экологического мониторинга являются: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программы наблюдений в целях получения информации, необходимой для решения определенной экологической проблемы;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программы наблюдений и анализа, включаемой в систему экологического мониторинга, в целях мониторинга и решения новых экологических проблем;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доступность информации о состоянии окружающей среды (с различной степенью </w:t>
      </w:r>
      <w:r>
        <w:rPr>
          <w:rFonts w:ascii="Calibri" w:hAnsi="Calibri" w:cs="Calibri"/>
        </w:rPr>
        <w:lastRenderedPageBreak/>
        <w:t>детализации) для представителей федеральных органов государственной власти, органов государственной власти Краснодарского края, органов местного самоуправления, юридических и физических лиц;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оперативный анализ данных мониторинга и своевременная передача информации для принятия решений в критических ситуациях при получении экстренной информации;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управление состоянием окружающей среды за счет разработки природоохранных мероприятий и мониторинга их выполнения.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>Статья 4. Объекты экологического мониторинга на территории Краснодарского края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экологического мониторинга на территории Краснодарского края являются: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атмосферный воздух;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земли, недра, почвы;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водные объекты;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леса и иная растительность, животные и другие организмы;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природные процессы и явления, способные повлечь негативные экологические последствия для территории и (или) населения Краснодарского края;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территории природоохранного и иного назначения на территории Краснодарского края, имеющие особый правовой статус, в том числе объекты, имеющие научное, историко-культурное, эстетическое, рекреационное, оздоровительное и иное ценное значение, а также редкие или находящиеся под угрозой исчезновения почвы, леса и иная растительность, животные и другие организмы и места их обитания;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объекты, оказывающие или способные оказать прямое или косвенное негативное воздействие на состояние окружающей среды или здоровье населения на территории Краснодарского края.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Статья 5. Участники ведения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ведения экологического мониторинга являются: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федеральные органы исполнительной власти, осуществляющие в пределах своей компетенции экологический мониторинг;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исполнительной власти Краснодарского края, осуществляющие управление в области охраны окружающей среды и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органы местного самоуправления;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специализированные организации по ведению экологического мониторинга на территории Краснодарского края, предусмотренные программой по ведению экологического мониторинга в рамках системы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субъекты локального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научные учреждения, осуществляющие работы в области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юридические и физические лица, осуществляющие добровольный экологический мониторинг и предоставляющие информацию в орган исполнительной власти Краснодарского края, уполномоченный в области экологического мониторинга.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Статья 6. Организация и функционирование системы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функциями системы экологического мониторинга являются: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приоритетных экологических проблем на территории Краснодарского края;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программы по ведению экологического мониторинга, нацеленной на решение выдвинутых проблем;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наблюдений и получение данных о состоянии окружающей среды на территории Краснодарского края;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экологического состояния административных единиц и Краснодарского края в целом;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прогнозирование экологической обстановки;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выявление причин негативной экологической обстановки, выработка управленческих решений, направленных на улучшение экологической ситуации.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осуществления функций системы экологического мониторинга формируется программа по ведению экологического мониторинга, которая определяет перечень объектов мониторинга, перечень контролируемых показателей, периодичность измерений, используемые технические и программные средства, способы анализа данных, способы передачи и предоставления информации, формируется состав участников мониторинга.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общего назначения о состоянии окружающей среды в установленном порядке передается в федеральные органы государственной власти, органы государственной власти Краснодарского края, органы местного самоуправления, специализированные организации, средства массовой информации в целях обеспечения доступа широкой общественности к данной информации. Специализированная информация о состоянии окружающей среды по запросу может передаваться юридическим и физическим лицам по договору с учетом соблюдения требований законодательства о государственной и иной специально охраняемой тайне.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96"/>
      <w:bookmarkEnd w:id="6"/>
      <w:r>
        <w:rPr>
          <w:rFonts w:ascii="Calibri" w:hAnsi="Calibri" w:cs="Calibri"/>
        </w:rPr>
        <w:t>Статья 7. Полномочия законодательного (представительного) органа государственной власти Краснодарского края в области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законодательного (представительного) органа государственной власти Краснодарского края в области экологического мониторинга относятся: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и иных нормативных правовых актов, регулирующих отношения в области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контроля за исполнением настоящего Закона;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утверждение расходов краевого бюджета на финансирование программ и мероприятий по экологическому мониторингу;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полномочия, предусмотренные федеральным законодательством и законодательством Краснодарского края в области экологического мониторинга.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Статья 8. Полномочия высшего исполнительного органа государственной власти Краснодарского края в области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высшего исполнительного органа государственной власти Краснодарского края в области экологического мониторинга относятся: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органа исполнительной власти Краснодарского края, уполномоченного в области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утверждение государственных целевых программ в области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нормативных правовых актов в области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утверждение порядка организации, функционирования системы экологического мониторинга Краснодарского края и предоставления соответствующей информации.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Статья 9. Полномочия органа исполнительной власти Краснодарского края, уполномоченного в области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органа исполнительной власти Краснодарского края, уполномоченного в области экологического мониторинга, относятся: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организации и осуществления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в пределах своей компетенции взаимодействия между всеми участниками ведения экологического мониторинга, включая заключение договоров и соглашений на осуществление мониторинговых работ и предоставление информации;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утверждение порядка организации, функционирования, взаимодействия участников ведения экологического мониторинга, а также формирование перечня субъектов локального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подготовка и заключение договоров с субъектами локального экологического мониторинга на предоставление экологической информации;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участие в разработке государственных целевых программ по экологическому мониторингу;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подготовка предложений по использованию данных экологического мониторинга при разработке мероприятий по охране окружающей среды Краснодарского края, а также в области защиты населения при чрезвычайных ситуациях;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разработка и утверждение программы по ведению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контроль за соблюдением субъектами локального и добровольного экологического мониторинга требований в области экологического мониторинга, установленных федеральным законодательством и законодательством Краснодарского края;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предоставление в соответствующие органы государственной власти информации о нарушениях законодательства в области охраны окружающей среды, повлекших ухудшение ее состояния, для последующего привлечения к ответственности виновных лиц.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Статья 10. Полномочия органов местного самоуправления в области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в области экологического мониторинга относятся: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получение экологической информации в установленном порядке;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добровольного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внесение в орган исполнительной власти Краснодарского края, уполномоченный в области экологического мониторинга, предложений по созданию и размещению постов экологического мониторинга, по включению антропогенных объектов в перечень субъектов локального экологического мониторинга, по перечню контролируемых веществ;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информирование органа исполнительной власти Краснодарского края, уполномоченного в области экологического мониторинга, о жалобах на неблагоприятное состояние окружающей среды на территориях муниципальных образований;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соблюдение требований законодательства в области экологического мониторинга;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распространение полученной экологической информации;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содействие осуществлению экологического мониторинга на территориях муниципальных образований;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информирование населения о деятельности органов государственной власти Краснодарского края, специализированных организаций и органов местного самоуправления в области экологического мониторинга.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39"/>
      <w:bookmarkEnd w:id="10"/>
      <w:r>
        <w:rPr>
          <w:rFonts w:ascii="Calibri" w:hAnsi="Calibri" w:cs="Calibri"/>
        </w:rPr>
        <w:t>Статья 11. Взаимодействие между участниками ведения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Взаимодействие между участниками ведения экологического мониторинга носит характер информационно-методического обмена и регулируется нормативными правовыми актами Российской Федерации и Краснодарского края.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органы исполнительной власти и органы исполнительной власти Краснодарского края, осуществляющие в пределах своей компетенции экологический мониторинг, предоставляют необходимые для функционирования системы экологического мониторинга данные в пределах своей компетенции.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Субъекты локального экологического мониторинга предоставляют необходимые для функционирования системы экологического мониторинга данные в соответствии с утвержденной программой по ведению экологического мониторинга и соглашением, заключаемым с органом исполнительной власти Краснодарского края, уполномоченным в области экологического мониторинга.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Научные организации, ведущие работы в области экологического мониторинга, предоставляют данные в соответствии с утвержденной программой по ведению экологического </w:t>
      </w:r>
      <w:r>
        <w:rPr>
          <w:rFonts w:ascii="Calibri" w:hAnsi="Calibri" w:cs="Calibri"/>
        </w:rPr>
        <w:lastRenderedPageBreak/>
        <w:t>мониторинга и соглашением, заключаемым с органом исполнительной власти Краснодарского края, уполномоченным в области экологического мониторинга.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Статья 12. Осуществление добровольного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Юридические и физические лица, не являющиеся субъектами локального экологического мониторинга, вправе осуществлять добровольный экологический мониторинг за счет собственных средств и иных не запрещенных федеральным законодательством и законодательством Краснодарского края источников.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и физические лица, осуществляющие добровольный экологический мониторинг, обязаны соблюдать требования в области экологического мониторинга, установленные федеральным законодательством и законодательством Краснодарского края.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Юридические и физические лица, осуществляющие добровольный экологический мониторинг, осуществляют передачу полученных данных в орган исполнительной власти Краснодарского края, уполномоченный в области экологического мониторинга.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52"/>
      <w:bookmarkEnd w:id="12"/>
      <w:r>
        <w:rPr>
          <w:rFonts w:ascii="Calibri" w:hAnsi="Calibri" w:cs="Calibri"/>
        </w:rPr>
        <w:t>Статья 13. Предоставление экологической информации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информация предоставляется в соответствии с федеральным законодательством и законодательством Краснодарского края.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56"/>
      <w:bookmarkEnd w:id="13"/>
      <w:r>
        <w:rPr>
          <w:rFonts w:ascii="Calibri" w:hAnsi="Calibri" w:cs="Calibri"/>
        </w:rPr>
        <w:t>Статья 14. Права и обязанности граждан, юридических лиц и общественных организаций в области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Граждане, юридические лица и общественные организации имеют право: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получать экологическую информацию, а также информацию о проводимых мероприятиях в области экологического мониторинга на территории Краснодарского края;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вносить предложения в орган исполнительной власти Краснодарского края, уполномоченный в области экологического мониторинга, об организации и осуществлении экологического мониторинга на территории Краснодарского края;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оказывать содействие в организации и осуществлении экологического мониторинга.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Граждане, юридические лица и общественные объединения обязаны соблюдать требования законодательства в области экологического мониторинга.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64"/>
      <w:bookmarkEnd w:id="14"/>
      <w:r>
        <w:rPr>
          <w:rFonts w:ascii="Calibri" w:hAnsi="Calibri" w:cs="Calibri"/>
        </w:rPr>
        <w:t>Статья 15. Финансирование деятельности по осуществлению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деятельности по организации и функционированию системы экологического мониторинга производится за счет средств краевого бюджета и иных не запрещенных федеральным законодательством и законодательством Краснодарского края источников.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деятельности по осуществлению локального экологического мониторинга и передаче данных в орган исполнительной власти Краснодарского края, уполномоченный в области экологического мониторинга, осуществляется за счет собственных средств субъектов локального экологического мониторинга и иных не запрещенных федеральным законодательством и законодательством Краснодарского края источников.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69"/>
      <w:bookmarkEnd w:id="15"/>
      <w:r>
        <w:rPr>
          <w:rFonts w:ascii="Calibri" w:hAnsi="Calibri" w:cs="Calibri"/>
        </w:rPr>
        <w:t>Статья 16. Ответственность за нарушение законодательства в области экологического мониторинга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законодательства в области экологического мониторинга устанавливается административная ответственность в соответствии с федеральным законодательством.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73"/>
      <w:bookmarkEnd w:id="16"/>
      <w:r>
        <w:rPr>
          <w:rFonts w:ascii="Calibri" w:hAnsi="Calibri" w:cs="Calibri"/>
        </w:rPr>
        <w:t>Статья 17. Вступление в силу настоящего Закона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Закон вступает в силу по истечении 10 дней после его официального опубликования.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(губернатор)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Краснодар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декабря 2010 года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2124-КЗ</w:t>
      </w: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3515" w:rsidRDefault="00FD3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3515" w:rsidRDefault="00FD35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17" w:name="_GoBack"/>
      <w:bookmarkEnd w:id="17"/>
    </w:p>
    <w:sectPr w:rsidR="009D490C" w:rsidSect="00C5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15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D351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4452A6B6A9201F239EB563A785770E255A143CE32137FEC4DB41FC2A24B7C8752FACED25D1C3A02B9B7A6D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44452A6B6A9201F239EB563A785770E255A143CE32137FEC4DB41FC2A24B7C8752FACED25D1C3A02B9B7A6D3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4452A6B6A9201F239EB563A785770E255A143C6371370EA45E915CAFB477E805DA5D9D514103B02B9BE63A3D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44452A6B6A9201F239EB563A785770E255A143CE32137FEC4DB41FC2A24B7C8752FACED25D1C3A02B9B7A6D2J" TargetMode="External"/><Relationship Id="rId10" Type="http://schemas.openxmlformats.org/officeDocument/2006/relationships/hyperlink" Target="consultantplus://offline/ref=C944452A6B6A9201F239EB563A785770E255A143C6371370EA45E915CAFB477E805DA5D9D514103B02B9BE63A3D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44452A6B6A9201F239EB563A785770E255A143C6371370EA45E915CAFB477E805DA5D9D514103B02B9BE63A3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2014-04-21T09:02:00Z</dcterms:created>
  <dcterms:modified xsi:type="dcterms:W3CDTF">2014-04-21T09:03:00Z</dcterms:modified>
</cp:coreProperties>
</file>