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0" w:rsidRDefault="00E764A0" w:rsidP="00E764A0">
      <w:pPr>
        <w:jc w:val="center"/>
      </w:pPr>
      <w:r>
        <w:t>Премия «</w:t>
      </w:r>
      <w:r>
        <w:rPr>
          <w:lang w:val="en-US"/>
        </w:rPr>
        <w:t xml:space="preserve">IQ </w:t>
      </w:r>
      <w:r>
        <w:t>года»</w:t>
      </w:r>
    </w:p>
    <w:p w:rsidR="00E764A0" w:rsidRDefault="00E764A0"/>
    <w:p w:rsidR="00E764A0" w:rsidRDefault="00E764A0">
      <w:r>
        <w:t>С небольшим опозданием, но отчитываемся – сотрудник нашего учреждения выступил в качестве одного из экспертов на премии «</w:t>
      </w:r>
      <w:r>
        <w:rPr>
          <w:lang w:val="en-US"/>
        </w:rPr>
        <w:t>IQ</w:t>
      </w:r>
      <w:r>
        <w:t xml:space="preserve"> года»</w:t>
      </w:r>
      <w:r w:rsidR="00D823FD">
        <w:t>.</w:t>
      </w:r>
    </w:p>
    <w:p w:rsidR="00250FBA" w:rsidRDefault="00D823FD">
      <w:r w:rsidRPr="00D823FD">
        <w:t xml:space="preserve">Губернаторский конкурс молодежных инновационных проектов </w:t>
      </w:r>
      <w:r>
        <w:t>«</w:t>
      </w:r>
      <w:r w:rsidRPr="00D823FD">
        <w:t xml:space="preserve">Премия IQ </w:t>
      </w:r>
      <w:proofErr w:type="gramStart"/>
      <w:r w:rsidRPr="00D823FD">
        <w:t>года</w:t>
      </w:r>
      <w:proofErr w:type="gramEnd"/>
      <w:r>
        <w:t xml:space="preserve">» который год проходит на территории нашего края. Молодые таланты со всего региона смогли представить свои проекты по 5 оцениваемым направлениям. Главным критерием работ участников в первую очередь является </w:t>
      </w:r>
      <w:proofErr w:type="spellStart"/>
      <w:r>
        <w:t>инновационность</w:t>
      </w:r>
      <w:proofErr w:type="spellEnd"/>
      <w:r>
        <w:t>.</w:t>
      </w:r>
      <w:r w:rsidR="00250FBA">
        <w:t xml:space="preserve"> </w:t>
      </w:r>
    </w:p>
    <w:p w:rsidR="00D823FD" w:rsidRDefault="00250FBA" w:rsidP="00250FBA">
      <w:r>
        <w:t xml:space="preserve">Направление, в котором мы осуществляли судейство, интересовало нас по долгу службы особенно сильно – </w:t>
      </w:r>
      <w:r w:rsidRPr="00250FBA">
        <w:t>«Лучший инновационный прое</w:t>
      </w:r>
      <w:proofErr w:type="gramStart"/>
      <w:r w:rsidRPr="00250FBA">
        <w:t>кт в сф</w:t>
      </w:r>
      <w:proofErr w:type="gramEnd"/>
      <w:r w:rsidRPr="00250FBA">
        <w:t>ере охраны окружающей среды, энергосбережения и альтернативных источников энергии»</w:t>
      </w:r>
      <w:r>
        <w:t>. Было интересно услышать мысли и идеи молодого поколения, узнать их взгляд на будущее охраны окружающей среды.</w:t>
      </w:r>
      <w:r w:rsidR="00122F44" w:rsidRPr="00122F44">
        <w:t xml:space="preserve"> </w:t>
      </w:r>
      <w:r w:rsidR="00122F44">
        <w:t>Помимо нашего учреждения в судейской коллегии присутствовали представители министерства природных ресурсов Краснодарского края, Кубанского государственного университета, муниципального образования город Новороссийск, «НК «Роснефть» - Научно-технический центр», а также ООО «</w:t>
      </w:r>
      <w:proofErr w:type="spellStart"/>
      <w:r w:rsidR="00122F44">
        <w:t>Техэкосервис</w:t>
      </w:r>
      <w:proofErr w:type="spellEnd"/>
      <w:r w:rsidR="00122F44">
        <w:t>».</w:t>
      </w:r>
    </w:p>
    <w:p w:rsidR="00E46E3A" w:rsidRDefault="00122F44" w:rsidP="00250FBA">
      <w:r>
        <w:t>Совместными усилиями эксперты жюри смогли выбрать наиболее интересные проекты из всех, несомненно, замечательных работ. Хотим сказать большое спасибо участникам, за то, что из года в год продолжают радовать нас новыми проектами и интересным взглядом на мир!</w:t>
      </w:r>
    </w:p>
    <w:p w:rsidR="00E46E3A" w:rsidRDefault="00E46E3A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46E3A" w:rsidRDefault="00E46E3A" w:rsidP="00E46E3A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55850"/>
            <wp:effectExtent l="0" t="0" r="3175" b="6985"/>
            <wp:docPr id="2" name="Рисунок 2" descr="C:\Users\Администратор\Downloads\mMrCGFQP-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mMrCGFQP-Q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A" w:rsidRDefault="00E46E3A" w:rsidP="007468E1">
      <w:pPr>
        <w:ind w:firstLine="0"/>
        <w:rPr>
          <w:lang w:val="en-US"/>
        </w:rPr>
      </w:pPr>
    </w:p>
    <w:p w:rsidR="007468E1" w:rsidRDefault="007468E1" w:rsidP="007468E1">
      <w:pPr>
        <w:ind w:firstLine="0"/>
        <w:rPr>
          <w:lang w:val="en-US"/>
        </w:rPr>
      </w:pPr>
      <w:bookmarkStart w:id="0" w:name="_GoBack"/>
      <w:bookmarkEnd w:id="0"/>
    </w:p>
    <w:p w:rsidR="00122F44" w:rsidRPr="00E764A0" w:rsidRDefault="00E46E3A" w:rsidP="007468E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955850"/>
            <wp:effectExtent l="0" t="0" r="3175" b="6985"/>
            <wp:docPr id="1" name="Рисунок 1" descr="C:\Users\Администратор\Downloads\a72EcOikd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a72EcOikd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F44" w:rsidRPr="00E7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A0"/>
    <w:rsid w:val="001166D0"/>
    <w:rsid w:val="00122F44"/>
    <w:rsid w:val="00250FBA"/>
    <w:rsid w:val="007468E1"/>
    <w:rsid w:val="007A6EB8"/>
    <w:rsid w:val="00A91EDF"/>
    <w:rsid w:val="00D823FD"/>
    <w:rsid w:val="00E46E3A"/>
    <w:rsid w:val="00E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</cp:revision>
  <cp:lastPrinted>2023-12-07T13:32:00Z</cp:lastPrinted>
  <dcterms:created xsi:type="dcterms:W3CDTF">2023-12-07T12:53:00Z</dcterms:created>
  <dcterms:modified xsi:type="dcterms:W3CDTF">2023-12-07T13:40:00Z</dcterms:modified>
</cp:coreProperties>
</file>