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6C" w:rsidRDefault="00711F6C" w:rsidP="00711F6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1F6C" w:rsidRDefault="00711F6C" w:rsidP="00711F6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1F6C" w:rsidRDefault="00711F6C" w:rsidP="00711F6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ПАМЯТКА</w:t>
      </w:r>
    </w:p>
    <w:p w:rsidR="00711F6C" w:rsidRDefault="00711F6C" w:rsidP="00711F6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11F6C" w:rsidRPr="00E2084F" w:rsidRDefault="00711F6C" w:rsidP="00711F6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ЧТО ТАКОЕ КОРРУПЦИЯ</w:t>
      </w:r>
      <w:r w:rsidRPr="00E2084F">
        <w:rPr>
          <w:rFonts w:ascii="Times New Roman" w:hAnsi="Times New Roman"/>
          <w:b/>
          <w:sz w:val="40"/>
          <w:szCs w:val="40"/>
        </w:rPr>
        <w:br w:type="page"/>
      </w:r>
    </w:p>
    <w:p w:rsidR="00711F6C" w:rsidRPr="004F0F6E" w:rsidRDefault="00711F6C" w:rsidP="00711F6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lastRenderedPageBreak/>
        <w:t>Дан</w:t>
      </w:r>
      <w:r>
        <w:rPr>
          <w:rFonts w:ascii="Times New Roman" w:hAnsi="Times New Roman"/>
          <w:sz w:val="28"/>
          <w:szCs w:val="28"/>
        </w:rPr>
        <w:t xml:space="preserve">ная памятка разработана в целях профилактики коррупционных и иных правонарушений, а также </w:t>
      </w:r>
      <w:r w:rsidRPr="004F0F6E">
        <w:rPr>
          <w:rFonts w:ascii="Times New Roman" w:hAnsi="Times New Roman"/>
          <w:sz w:val="28"/>
          <w:szCs w:val="28"/>
        </w:rPr>
        <w:t>исключения провокации коррупционного характера в отношении государственных гражданских служащих министерства природных ресурсов Краснодарского края (далее - Министерство) при выполнении ими служебных обязанностей.</w:t>
      </w:r>
    </w:p>
    <w:p w:rsidR="00711F6C" w:rsidRPr="002216D6" w:rsidRDefault="00711F6C" w:rsidP="00711F6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216D6">
        <w:rPr>
          <w:rFonts w:ascii="Times New Roman" w:hAnsi="Times New Roman"/>
          <w:b/>
          <w:sz w:val="28"/>
          <w:szCs w:val="28"/>
        </w:rPr>
        <w:t>Что такое коррупция?</w:t>
      </w:r>
    </w:p>
    <w:p w:rsidR="00711F6C" w:rsidRPr="00302B80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 xml:space="preserve">Раскрытие понятия </w:t>
      </w:r>
      <w:r>
        <w:rPr>
          <w:rFonts w:ascii="Times New Roman" w:hAnsi="Times New Roman"/>
          <w:sz w:val="28"/>
          <w:szCs w:val="28"/>
        </w:rPr>
        <w:t>«</w:t>
      </w:r>
      <w:r w:rsidRPr="00302B80">
        <w:rPr>
          <w:rFonts w:ascii="Times New Roman" w:hAnsi="Times New Roman"/>
          <w:sz w:val="28"/>
          <w:szCs w:val="28"/>
        </w:rPr>
        <w:t>коррупция</w:t>
      </w:r>
      <w:r>
        <w:rPr>
          <w:rFonts w:ascii="Times New Roman" w:hAnsi="Times New Roman"/>
          <w:sz w:val="28"/>
          <w:szCs w:val="28"/>
        </w:rPr>
        <w:t>»</w:t>
      </w:r>
      <w:r w:rsidRPr="00302B80">
        <w:rPr>
          <w:rFonts w:ascii="Times New Roman" w:hAnsi="Times New Roman"/>
          <w:sz w:val="28"/>
          <w:szCs w:val="28"/>
        </w:rPr>
        <w:t xml:space="preserve"> основывается на положениях </w:t>
      </w:r>
      <w:r w:rsidRPr="00302B80">
        <w:rPr>
          <w:rFonts w:ascii="Times New Roman" w:hAnsi="Times New Roman"/>
          <w:sz w:val="28"/>
          <w:szCs w:val="28"/>
        </w:rPr>
        <w:br/>
        <w:t xml:space="preserve">статьи 1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«</w:t>
      </w:r>
      <w:r w:rsidRPr="00302B80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302B80">
        <w:rPr>
          <w:rFonts w:ascii="Times New Roman" w:hAnsi="Times New Roman"/>
          <w:sz w:val="28"/>
          <w:szCs w:val="28"/>
        </w:rPr>
        <w:t>, согласно которой коррупцию определяется как:</w:t>
      </w:r>
    </w:p>
    <w:p w:rsidR="00711F6C" w:rsidRPr="00302B80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11F6C" w:rsidRPr="00302B80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 xml:space="preserve">б) совершение деяний, указанных в </w:t>
      </w:r>
      <w:hyperlink r:id="rId7" w:history="1">
        <w:r w:rsidRPr="00302B80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</w:t>
        </w:r>
        <w:r w:rsidRPr="00302B80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302B80">
        <w:rPr>
          <w:rFonts w:ascii="Times New Roman" w:hAnsi="Times New Roman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711F6C" w:rsidRPr="00302B80" w:rsidRDefault="00711F6C" w:rsidP="00711F6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>Рассмотрим подробнее действия (бездействия) должностных лиц, которые могут быть расценены в качестве коррупционных проявлений.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F0F6E">
        <w:rPr>
          <w:rFonts w:ascii="Times New Roman" w:hAnsi="Times New Roman"/>
          <w:b/>
          <w:sz w:val="28"/>
          <w:szCs w:val="28"/>
        </w:rPr>
        <w:t>лоупотребление должностными полномочиями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>Злоупотребление должностными полномочиями</w:t>
      </w:r>
      <w:r w:rsidRPr="004F0F6E">
        <w:rPr>
          <w:rFonts w:ascii="Times New Roman" w:hAnsi="Times New Roman"/>
          <w:sz w:val="28"/>
          <w:szCs w:val="28"/>
        </w:rPr>
        <w:t xml:space="preserve"> –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 </w:t>
      </w: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 xml:space="preserve">Конкретными формами злоупотребления должностными полномочиями являются: нарушения финансовой дисциплины; сокрытие правонарушений; необоснованное проведение (или </w:t>
      </w:r>
      <w:proofErr w:type="spellStart"/>
      <w:r w:rsidRPr="004F0F6E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4F0F6E">
        <w:rPr>
          <w:rFonts w:ascii="Times New Roman" w:hAnsi="Times New Roman"/>
          <w:sz w:val="28"/>
          <w:szCs w:val="28"/>
        </w:rPr>
        <w:t xml:space="preserve">) проверок и ревизий; извлечение имущественной выгоды за счет государственного имущества или за счет публичной деятельности иных (подчиненных) лиц без признаков хищения и т.п. Наказание предусмотрено </w:t>
      </w:r>
      <w:hyperlink r:id="rId8" w:history="1">
        <w:r w:rsidRPr="004F0F6E">
          <w:rPr>
            <w:rFonts w:ascii="Times New Roman" w:hAnsi="Times New Roman"/>
            <w:sz w:val="28"/>
            <w:szCs w:val="28"/>
          </w:rPr>
          <w:t>ст. 285</w:t>
        </w:r>
      </w:hyperlink>
      <w:r w:rsidRPr="004F0F6E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>.</w:t>
      </w: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711F6C" w:rsidRPr="004F0F6E" w:rsidSect="00D45916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F0F6E">
        <w:rPr>
          <w:rFonts w:ascii="Times New Roman" w:hAnsi="Times New Roman"/>
          <w:b/>
          <w:sz w:val="28"/>
          <w:szCs w:val="28"/>
        </w:rPr>
        <w:lastRenderedPageBreak/>
        <w:t>Получение взятки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>Получение взятки</w:t>
      </w:r>
      <w:r w:rsidRPr="004F0F6E">
        <w:rPr>
          <w:rFonts w:ascii="Times New Roman" w:hAnsi="Times New Roman"/>
          <w:sz w:val="28"/>
          <w:szCs w:val="28"/>
        </w:rPr>
        <w:t xml:space="preserve"> -  получение должностным лицом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hyperlink r:id="rId10" w:history="1">
        <w:r w:rsidRPr="004F0F6E">
          <w:rPr>
            <w:rFonts w:ascii="Times New Roman" w:hAnsi="Times New Roman"/>
            <w:sz w:val="28"/>
            <w:szCs w:val="28"/>
          </w:rPr>
          <w:t>должностного положения</w:t>
        </w:r>
      </w:hyperlink>
      <w:r w:rsidRPr="004F0F6E">
        <w:rPr>
          <w:rFonts w:ascii="Times New Roman" w:hAnsi="Times New Roman"/>
          <w:sz w:val="28"/>
          <w:szCs w:val="28"/>
        </w:rPr>
        <w:t xml:space="preserve"> может способствовать таким действиям (бездействию), а равно за </w:t>
      </w:r>
      <w:hyperlink r:id="rId11" w:history="1">
        <w:r w:rsidRPr="004F0F6E">
          <w:rPr>
            <w:rFonts w:ascii="Times New Roman" w:hAnsi="Times New Roman"/>
            <w:sz w:val="28"/>
            <w:szCs w:val="28"/>
          </w:rPr>
          <w:t>общее покровительство</w:t>
        </w:r>
      </w:hyperlink>
      <w:r w:rsidRPr="004F0F6E">
        <w:rPr>
          <w:rFonts w:ascii="Times New Roman" w:hAnsi="Times New Roman"/>
          <w:sz w:val="28"/>
          <w:szCs w:val="28"/>
        </w:rPr>
        <w:t xml:space="preserve"> или </w:t>
      </w:r>
      <w:hyperlink r:id="rId12" w:history="1">
        <w:r w:rsidRPr="004F0F6E">
          <w:rPr>
            <w:rFonts w:ascii="Times New Roman" w:hAnsi="Times New Roman"/>
            <w:sz w:val="28"/>
            <w:szCs w:val="28"/>
          </w:rPr>
          <w:t>попустительство по службе</w:t>
        </w:r>
      </w:hyperlink>
      <w:r w:rsidRPr="004F0F6E">
        <w:rPr>
          <w:rFonts w:ascii="Times New Roman" w:hAnsi="Times New Roman"/>
          <w:sz w:val="28"/>
          <w:szCs w:val="28"/>
        </w:rPr>
        <w:t>.</w:t>
      </w: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>В качестве взятки могут выступать:</w:t>
      </w:r>
    </w:p>
    <w:p w:rsidR="00711F6C" w:rsidRPr="004F0F6E" w:rsidRDefault="00711F6C" w:rsidP="0071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>Материальные ценности: деньги, в том числе иностранная валюта, иные валютные ценности, ценные бумаги, продовольственные и промышленные товары, недвижимое имущество и др.</w:t>
      </w:r>
    </w:p>
    <w:p w:rsidR="00711F6C" w:rsidRPr="004F0F6E" w:rsidRDefault="00711F6C" w:rsidP="0071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 xml:space="preserve">Различного рода услуги (выгоды) имущественного характера, оказываемые взяткополучателю безвозмездно, хотя в принципе они подлежат оплате, или явно по заниженной стоимости: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строительных, реставрационных и других работ и т.д. </w:t>
      </w:r>
    </w:p>
    <w:p w:rsidR="00711F6C" w:rsidRPr="004F0F6E" w:rsidRDefault="00711F6C" w:rsidP="0071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>Выгоды имущественного характера: прощение долга, оплата долга должностного лица, отзыв имущественного иска из суда, предоставление в безвозмездное (или по явно заниженной стоимости) пользование какого-либо имущества, получение кредита на льготных условиях и т.п.</w:t>
      </w:r>
    </w:p>
    <w:p w:rsidR="00711F6C" w:rsidRPr="004F0F6E" w:rsidRDefault="00711F6C" w:rsidP="0071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>Завуалированные формы взятки: погашение несуществующего долга лица, передавшего ценности, посредством продажи-покупки ценных вещей за бесценок, по явно заниженной цене или, напротив, путем покупки-продажи вещи по явно завышенной цене, под видом проигрыша в карты, путем заключения фиктивных трудовых соглашений и выплаты по ним взяткополучателю, его родственникам или иным доверенным лицам денег за якобы произведенную ими работу, якобы оказанную техническую помощь, явно завышенных гонораров за лекционную деятельность и литературные работы, заключения подрядных договоров с явно заниженной суммой оплаты выполняемых в интересах должностного лица работ и т.п.</w:t>
      </w:r>
    </w:p>
    <w:p w:rsidR="00711F6C" w:rsidRPr="00302B80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bCs/>
          <w:sz w:val="28"/>
          <w:szCs w:val="28"/>
        </w:rPr>
        <w:t>Покровительство</w:t>
      </w:r>
      <w:r w:rsidRPr="00302B80">
        <w:rPr>
          <w:rFonts w:ascii="Times New Roman" w:hAnsi="Times New Roman"/>
          <w:sz w:val="28"/>
          <w:szCs w:val="28"/>
        </w:rPr>
        <w:t xml:space="preserve"> - значит защищать, оказывать внимание, помощь.</w:t>
      </w: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bCs/>
          <w:sz w:val="28"/>
          <w:szCs w:val="28"/>
        </w:rPr>
        <w:t>Попустительство</w:t>
      </w:r>
      <w:r w:rsidRPr="004F0F6E">
        <w:rPr>
          <w:rFonts w:ascii="Times New Roman" w:hAnsi="Times New Roman"/>
          <w:sz w:val="28"/>
          <w:szCs w:val="28"/>
        </w:rPr>
        <w:t xml:space="preserve"> (потворство, потака</w:t>
      </w:r>
      <w:r>
        <w:rPr>
          <w:rFonts w:ascii="Times New Roman" w:hAnsi="Times New Roman"/>
          <w:sz w:val="28"/>
          <w:szCs w:val="28"/>
        </w:rPr>
        <w:t>ние</w:t>
      </w:r>
      <w:r w:rsidRPr="004F0F6E">
        <w:rPr>
          <w:rFonts w:ascii="Times New Roman" w:hAnsi="Times New Roman"/>
          <w:sz w:val="28"/>
          <w:szCs w:val="28"/>
        </w:rPr>
        <w:t>) - проявлять снисходительное отношение к чьим-либо недозволенным либо противоправным действиям</w:t>
      </w: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F0F6E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F0F6E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F0F6E">
          <w:rPr>
            <w:rFonts w:ascii="Times New Roman" w:hAnsi="Times New Roman"/>
            <w:sz w:val="28"/>
            <w:szCs w:val="28"/>
          </w:rPr>
          <w:t>(ст. 17)</w:t>
        </w:r>
      </w:hyperlink>
      <w:r w:rsidRPr="004F0F6E">
        <w:rPr>
          <w:rFonts w:ascii="Times New Roman" w:hAnsi="Times New Roman"/>
          <w:sz w:val="28"/>
          <w:szCs w:val="28"/>
        </w:rPr>
        <w:t xml:space="preserve"> запрещает государственным служащим получать в связи с исполнением должностных обязанностей вознаграждение от физических и юридических лиц (подарки, денежные средства, ссуды, услуги, оплату развлечений, отдыха, транспортных расходов и иные вознаграждения). Подарки, полученные государственным служащим в связи с протокольными мероприятиями, со служебными командировками и другими официальными меро</w:t>
      </w:r>
      <w:r w:rsidRPr="004F0F6E">
        <w:rPr>
          <w:rFonts w:ascii="Times New Roman" w:hAnsi="Times New Roman"/>
          <w:sz w:val="28"/>
          <w:szCs w:val="28"/>
        </w:rPr>
        <w:lastRenderedPageBreak/>
        <w:t xml:space="preserve">приятиями, признаются соответственно федеральной собственностью и собственностью субъекта РФ и передаются по акту в государственный орган, в котором государственный служащий замещает должность государственной службы, за исключением случаев, установленных </w:t>
      </w:r>
      <w:hyperlink r:id="rId14" w:history="1">
        <w:r w:rsidRPr="004F0F6E">
          <w:rPr>
            <w:rFonts w:ascii="Times New Roman" w:hAnsi="Times New Roman"/>
            <w:sz w:val="28"/>
            <w:szCs w:val="28"/>
          </w:rPr>
          <w:t>ГК</w:t>
        </w:r>
      </w:hyperlink>
      <w:r w:rsidRPr="004F0F6E">
        <w:rPr>
          <w:rFonts w:ascii="Times New Roman" w:hAnsi="Times New Roman"/>
          <w:sz w:val="28"/>
          <w:szCs w:val="28"/>
        </w:rPr>
        <w:t xml:space="preserve"> РФ.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Получение </w:t>
      </w:r>
      <w:r w:rsidRPr="004F0F6E">
        <w:rPr>
          <w:rFonts w:ascii="Times New Roman" w:hAnsi="Times New Roman"/>
          <w:sz w:val="28"/>
          <w:szCs w:val="28"/>
        </w:rPr>
        <w:t>подарк</w:t>
      </w:r>
      <w:r>
        <w:rPr>
          <w:rFonts w:ascii="Times New Roman" w:hAnsi="Times New Roman"/>
          <w:sz w:val="28"/>
          <w:szCs w:val="28"/>
        </w:rPr>
        <w:t>ов</w:t>
      </w:r>
      <w:r w:rsidRPr="004F0F6E">
        <w:rPr>
          <w:rFonts w:ascii="Times New Roman" w:hAnsi="Times New Roman"/>
          <w:sz w:val="28"/>
          <w:szCs w:val="28"/>
        </w:rPr>
        <w:t>, денежны</w:t>
      </w:r>
      <w:r>
        <w:rPr>
          <w:rFonts w:ascii="Times New Roman" w:hAnsi="Times New Roman"/>
          <w:sz w:val="28"/>
          <w:szCs w:val="28"/>
        </w:rPr>
        <w:t>х</w:t>
      </w:r>
      <w:r w:rsidRPr="004F0F6E">
        <w:rPr>
          <w:rFonts w:ascii="Times New Roman" w:hAnsi="Times New Roman"/>
          <w:sz w:val="28"/>
          <w:szCs w:val="28"/>
        </w:rPr>
        <w:t xml:space="preserve"> средств, ссуд, услуг, оплат</w:t>
      </w:r>
      <w:r>
        <w:rPr>
          <w:rFonts w:ascii="Times New Roman" w:hAnsi="Times New Roman"/>
          <w:sz w:val="28"/>
          <w:szCs w:val="28"/>
        </w:rPr>
        <w:t>ы</w:t>
      </w:r>
      <w:r w:rsidRPr="004F0F6E">
        <w:rPr>
          <w:rFonts w:ascii="Times New Roman" w:hAnsi="Times New Roman"/>
          <w:sz w:val="28"/>
          <w:szCs w:val="28"/>
        </w:rPr>
        <w:t xml:space="preserve"> развлечений, отдыха, транспортных расходов и ины</w:t>
      </w:r>
      <w:r>
        <w:rPr>
          <w:rFonts w:ascii="Times New Roman" w:hAnsi="Times New Roman"/>
          <w:sz w:val="28"/>
          <w:szCs w:val="28"/>
        </w:rPr>
        <w:t>х</w:t>
      </w:r>
      <w:r w:rsidRPr="004F0F6E">
        <w:rPr>
          <w:rFonts w:ascii="Times New Roman" w:hAnsi="Times New Roman"/>
          <w:sz w:val="28"/>
          <w:szCs w:val="28"/>
        </w:rPr>
        <w:t xml:space="preserve"> вознаграждени</w:t>
      </w:r>
      <w:r>
        <w:rPr>
          <w:rFonts w:ascii="Times New Roman" w:hAnsi="Times New Roman"/>
          <w:sz w:val="28"/>
          <w:szCs w:val="28"/>
        </w:rPr>
        <w:t xml:space="preserve">й не может быть рассмотрено как дарение в связи с тем, что статьёй 572 ГК РФ  определено, что дарение не предусматривает </w:t>
      </w:r>
      <w:r w:rsidRPr="004F0F6E">
        <w:rPr>
          <w:rFonts w:ascii="Times New Roman" w:hAnsi="Times New Roman"/>
          <w:sz w:val="28"/>
          <w:szCs w:val="28"/>
        </w:rPr>
        <w:t>встречной передачи вещи или прав либо встречного обязательства</w:t>
      </w:r>
      <w:r>
        <w:rPr>
          <w:rFonts w:ascii="Times New Roman" w:hAnsi="Times New Roman"/>
          <w:sz w:val="28"/>
          <w:szCs w:val="28"/>
        </w:rPr>
        <w:t xml:space="preserve"> со стороны лица, принимающего подарок. Также конкретный запрет получения </w:t>
      </w:r>
      <w:r>
        <w:rPr>
          <w:rFonts w:ascii="Times New Roman" w:hAnsi="Times New Roman"/>
          <w:sz w:val="28"/>
          <w:szCs w:val="28"/>
          <w:lang w:eastAsia="ru-RU"/>
        </w:rPr>
        <w:t>лицами, замещающими государственные должности Российской Федерации, государственные должности субъектов Российской Федерации, государственными служащими в связи с их должностным положением или в связи с исполнением ими служебных обязанностей подарков стоимостью свыше 3 тысяч рублей содержит статья 575 ГК РФ.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0F6E">
        <w:rPr>
          <w:rFonts w:ascii="Times New Roman" w:hAnsi="Times New Roman"/>
          <w:sz w:val="28"/>
          <w:szCs w:val="28"/>
        </w:rPr>
        <w:t>Ответственность за получение</w:t>
      </w:r>
      <w:r>
        <w:rPr>
          <w:rFonts w:ascii="Times New Roman" w:hAnsi="Times New Roman"/>
          <w:sz w:val="28"/>
          <w:szCs w:val="28"/>
        </w:rPr>
        <w:t xml:space="preserve"> взятки</w:t>
      </w:r>
      <w:r w:rsidRPr="004F0F6E">
        <w:rPr>
          <w:rFonts w:ascii="Times New Roman" w:hAnsi="Times New Roman"/>
          <w:sz w:val="28"/>
          <w:szCs w:val="28"/>
        </w:rPr>
        <w:t xml:space="preserve"> предусмотрена </w:t>
      </w:r>
      <w:hyperlink r:id="rId15" w:history="1">
        <w:r w:rsidRPr="004F0F6E">
          <w:rPr>
            <w:rFonts w:ascii="Times New Roman" w:hAnsi="Times New Roman"/>
            <w:sz w:val="28"/>
            <w:szCs w:val="28"/>
          </w:rPr>
          <w:t>ч. 1 ст. 290</w:t>
        </w:r>
      </w:hyperlink>
      <w:r w:rsidRPr="004F0F6E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>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F0F6E">
        <w:rPr>
          <w:rFonts w:ascii="Times New Roman" w:hAnsi="Times New Roman"/>
          <w:b/>
          <w:sz w:val="28"/>
          <w:szCs w:val="28"/>
        </w:rPr>
        <w:t>Дача взятки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11F6C" w:rsidRPr="004F0F6E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>Дача взятки</w:t>
      </w:r>
      <w:r w:rsidRPr="004F0F6E">
        <w:rPr>
          <w:rFonts w:ascii="Times New Roman" w:hAnsi="Times New Roman"/>
          <w:sz w:val="28"/>
          <w:szCs w:val="28"/>
        </w:rPr>
        <w:t xml:space="preserve"> - дача взятки должностному лицу лично или через посредника.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F0F6E">
        <w:rPr>
          <w:rFonts w:ascii="Times New Roman" w:hAnsi="Times New Roman"/>
          <w:bCs/>
          <w:sz w:val="28"/>
          <w:szCs w:val="28"/>
        </w:rPr>
        <w:t>Объективная сторона преступления состоит в незаконном вручении, передаче материальных ценностей или предоставлении услуг имущественного характера, предоставления иных имущественных прав должностному лицу лично или через посредника за совершение действий (бездействие), входящих в служебные полномочия должностного лица, в пользу взяткодателя или представляемых им лиц или за способствование должностным лицом в силу занимаемого им положения совершению действий (бездействия) другим должностным лицом либо за общее покровительство или попустительство по службе взяткодателю или представляемым им лицам.</w:t>
      </w:r>
      <w:r>
        <w:rPr>
          <w:rFonts w:ascii="Times New Roman" w:hAnsi="Times New Roman"/>
          <w:bCs/>
          <w:sz w:val="28"/>
          <w:szCs w:val="28"/>
        </w:rPr>
        <w:t xml:space="preserve"> Ответственность за дачу взятки предусмотрена статьей 291 УК РФ.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7A39E8">
        <w:rPr>
          <w:rFonts w:ascii="Times New Roman" w:hAnsi="Times New Roman"/>
          <w:sz w:val="28"/>
          <w:szCs w:val="20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16D6">
        <w:rPr>
          <w:rFonts w:ascii="Times New Roman" w:hAnsi="Times New Roman"/>
          <w:b/>
          <w:sz w:val="28"/>
          <w:szCs w:val="28"/>
        </w:rPr>
        <w:t>Посредничество во взяточничестве</w:t>
      </w:r>
    </w:p>
    <w:p w:rsidR="00711F6C" w:rsidRPr="002623A3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02B80">
        <w:rPr>
          <w:rFonts w:ascii="Times New Roman" w:hAnsi="Times New Roman"/>
          <w:sz w:val="28"/>
          <w:szCs w:val="28"/>
        </w:rPr>
        <w:t xml:space="preserve">Посредничество во взяточничестве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216D6">
        <w:rPr>
          <w:rFonts w:ascii="Times New Roman" w:hAnsi="Times New Roman"/>
          <w:bCs/>
          <w:sz w:val="28"/>
          <w:szCs w:val="28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посредничества могут выступать: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непосредственная передача взятки по поручению взяткодателя или взяткополучателя;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обещание передачи взятки;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предложение передачи взятки;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иное способствование взяткодателю и (или) взяткополучателю в достижении или реализации ими соглашения о даче (получении) взятки.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Посредничество во взяточничестве нужно отличать от так называемого мнимого посредничества, при котором лицо получает предмет взятки с целью присвоения им самим без намерения передачи его должностному лицу. Такие действия квалифицируются как мошенничество.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Ответственность за посредничество во взяточничестве установлена статьёй 291.1 УК РФ.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23A3">
        <w:rPr>
          <w:rFonts w:ascii="Times New Roman" w:hAnsi="Times New Roman"/>
          <w:sz w:val="28"/>
          <w:szCs w:val="28"/>
        </w:rPr>
        <w:t xml:space="preserve"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</w:t>
      </w:r>
      <w:hyperlink r:id="rId16" w:history="1">
        <w:r w:rsidRPr="002623A3">
          <w:rPr>
            <w:rFonts w:ascii="Times New Roman" w:hAnsi="Times New Roman"/>
            <w:sz w:val="28"/>
            <w:szCs w:val="28"/>
          </w:rPr>
          <w:t>добровольно</w:t>
        </w:r>
      </w:hyperlink>
      <w:r w:rsidRPr="002623A3">
        <w:rPr>
          <w:rFonts w:ascii="Times New Roman" w:hAnsi="Times New Roman"/>
          <w:sz w:val="28"/>
          <w:szCs w:val="28"/>
        </w:rPr>
        <w:t xml:space="preserve"> сообщило органу, имеющему право возбудить уголовное дело, о посредничестве во взяточничестве.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Pr="002623A3" w:rsidRDefault="00711F6C" w:rsidP="00711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23A3">
        <w:rPr>
          <w:rFonts w:ascii="Times New Roman" w:hAnsi="Times New Roman"/>
          <w:b/>
          <w:sz w:val="28"/>
          <w:szCs w:val="28"/>
        </w:rPr>
        <w:t xml:space="preserve">Злоупотребление </w:t>
      </w:r>
      <w:r w:rsidRPr="00302B80">
        <w:rPr>
          <w:rFonts w:ascii="Times New Roman" w:hAnsi="Times New Roman"/>
          <w:b/>
          <w:sz w:val="28"/>
          <w:szCs w:val="28"/>
        </w:rPr>
        <w:t>полномочиями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23A3">
        <w:rPr>
          <w:rFonts w:ascii="Times New Roman" w:hAnsi="Times New Roman"/>
          <w:sz w:val="28"/>
          <w:szCs w:val="28"/>
        </w:rPr>
        <w:t>Злоупотребление полномочиями</w:t>
      </w:r>
      <w:r>
        <w:rPr>
          <w:rFonts w:ascii="Times New Roman" w:hAnsi="Times New Roman"/>
          <w:sz w:val="28"/>
          <w:szCs w:val="28"/>
        </w:rPr>
        <w:t xml:space="preserve">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Pr="002623A3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23A3">
        <w:rPr>
          <w:rFonts w:ascii="Times New Roman" w:hAnsi="Times New Roman"/>
          <w:b/>
          <w:sz w:val="28"/>
          <w:szCs w:val="28"/>
        </w:rPr>
        <w:t>Коммерческий подкуп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Схожим по своим признакам с составом таких преступлений, как дача взятки и получение взятки, является </w:t>
      </w:r>
      <w:r>
        <w:rPr>
          <w:rFonts w:ascii="Times New Roman" w:hAnsi="Times New Roman"/>
          <w:b/>
          <w:bCs/>
          <w:sz w:val="28"/>
          <w:szCs w:val="28"/>
        </w:rPr>
        <w:t>коммерческий подкуп</w:t>
      </w:r>
      <w:r>
        <w:rPr>
          <w:rFonts w:ascii="Times New Roman" w:hAnsi="Times New Roman"/>
          <w:sz w:val="28"/>
          <w:szCs w:val="28"/>
        </w:rPr>
        <w:t>, который также включен в понятие «коррупция».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23A3">
        <w:rPr>
          <w:rFonts w:ascii="Times New Roman" w:hAnsi="Times New Roman"/>
          <w:sz w:val="28"/>
          <w:szCs w:val="28"/>
        </w:rPr>
        <w:t xml:space="preserve">Так же, как и за взяточничество, за коммерческий подкуп Уголовным </w:t>
      </w:r>
      <w:hyperlink r:id="rId17" w:history="1">
        <w:r w:rsidRPr="002623A3">
          <w:rPr>
            <w:rFonts w:ascii="Times New Roman" w:hAnsi="Times New Roman"/>
            <w:sz w:val="28"/>
            <w:szCs w:val="28"/>
          </w:rPr>
          <w:t>кодексом</w:t>
        </w:r>
      </w:hyperlink>
      <w:r w:rsidRPr="002623A3">
        <w:rPr>
          <w:rFonts w:ascii="Times New Roman" w:hAnsi="Times New Roman"/>
          <w:sz w:val="28"/>
          <w:szCs w:val="28"/>
        </w:rPr>
        <w:t xml:space="preserve"> Российской Федерации предусматривается уголовная ответственность </w:t>
      </w:r>
      <w:r>
        <w:rPr>
          <w:rFonts w:ascii="Times New Roman" w:hAnsi="Times New Roman"/>
          <w:sz w:val="28"/>
          <w:szCs w:val="28"/>
        </w:rPr>
        <w:t>(вплоть до лишения свободы на срок до 12 лет) как лица подкупаемого, так и лица подкупающего.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Однако, в отличие от взятки, уголовной ответственности подлежит только тот коммерческий подкуп, который совершен по договоренности, вне зависимости от того, когда была осуществлена передача подкупа.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Pr="00302B80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02B80">
        <w:rPr>
          <w:rFonts w:ascii="Times New Roman" w:hAnsi="Times New Roman"/>
          <w:i/>
          <w:sz w:val="28"/>
          <w:szCs w:val="28"/>
        </w:rPr>
        <w:t xml:space="preserve">Вместе с тем, действующее законодательство содержит нормы, направленные на защиту добросовестных должностных лиц, осуществляющих свои служебные обязанности в соответствии с требованиями законодательства. 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561C">
        <w:rPr>
          <w:rFonts w:ascii="Times New Roman" w:hAnsi="Times New Roman"/>
          <w:b/>
          <w:sz w:val="28"/>
          <w:szCs w:val="28"/>
        </w:rPr>
        <w:t>Провокация взятки либо коммерческого подкупа</w:t>
      </w:r>
    </w:p>
    <w:p w:rsidR="00711F6C" w:rsidRPr="0085561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1F6C" w:rsidRDefault="002C2BE4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hyperlink r:id="rId18" w:history="1">
        <w:r w:rsidR="00711F6C" w:rsidRPr="0085561C">
          <w:rPr>
            <w:rFonts w:ascii="Times New Roman" w:hAnsi="Times New Roman"/>
            <w:bCs/>
            <w:sz w:val="28"/>
            <w:szCs w:val="28"/>
          </w:rPr>
          <w:t>Провокация взятки</w:t>
        </w:r>
      </w:hyperlink>
      <w:r w:rsidR="00711F6C" w:rsidRPr="0085561C">
        <w:rPr>
          <w:rFonts w:ascii="Times New Roman" w:hAnsi="Times New Roman"/>
          <w:bCs/>
          <w:sz w:val="28"/>
          <w:szCs w:val="28"/>
        </w:rPr>
        <w:t xml:space="preserve"> либо коммерческого подкупа,</w:t>
      </w:r>
      <w:r w:rsidR="00711F6C">
        <w:rPr>
          <w:rFonts w:ascii="Times New Roman" w:hAnsi="Times New Roman"/>
          <w:bCs/>
          <w:sz w:val="28"/>
          <w:szCs w:val="28"/>
        </w:rPr>
        <w:t xml:space="preserve"> представляет собой </w:t>
      </w:r>
      <w:r w:rsidR="00711F6C" w:rsidRPr="0085561C">
        <w:rPr>
          <w:rFonts w:ascii="Times New Roman" w:hAnsi="Times New Roman"/>
          <w:bCs/>
          <w:sz w:val="28"/>
          <w:szCs w:val="28"/>
        </w:rPr>
        <w:t>попытк</w:t>
      </w:r>
      <w:r w:rsidR="00711F6C">
        <w:rPr>
          <w:rFonts w:ascii="Times New Roman" w:hAnsi="Times New Roman"/>
          <w:bCs/>
          <w:sz w:val="28"/>
          <w:szCs w:val="28"/>
        </w:rPr>
        <w:t>у</w:t>
      </w:r>
      <w:r w:rsidR="00711F6C" w:rsidRPr="0085561C">
        <w:rPr>
          <w:rFonts w:ascii="Times New Roman" w:hAnsi="Times New Roman"/>
          <w:bCs/>
          <w:sz w:val="28"/>
          <w:szCs w:val="28"/>
        </w:rPr>
        <w:t xml:space="preserve">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</w:t>
      </w:r>
      <w:r w:rsidR="00711F6C">
        <w:rPr>
          <w:rFonts w:ascii="Times New Roman" w:hAnsi="Times New Roman"/>
          <w:bCs/>
          <w:sz w:val="28"/>
          <w:szCs w:val="28"/>
        </w:rPr>
        <w:t xml:space="preserve">ния преступления либо шантажа. Ответственность за данное деяние предусмотрена статьей 304 УК РФ и предусматривает наказание в виде штрафа </w:t>
      </w:r>
      <w:r w:rsidR="00711F6C" w:rsidRPr="0085561C">
        <w:rPr>
          <w:rFonts w:ascii="Times New Roman" w:hAnsi="Times New Roman"/>
          <w:bCs/>
          <w:sz w:val="28"/>
          <w:szCs w:val="28"/>
        </w:rPr>
        <w:t>в размере до двухсот тысяч рублей или в размере заработной платы или иного дохода осужденного за период до восемнадцати месяцев, либо принудительны</w:t>
      </w:r>
      <w:r w:rsidR="00711F6C">
        <w:rPr>
          <w:rFonts w:ascii="Times New Roman" w:hAnsi="Times New Roman"/>
          <w:bCs/>
          <w:sz w:val="28"/>
          <w:szCs w:val="28"/>
        </w:rPr>
        <w:t>х</w:t>
      </w:r>
      <w:r w:rsidR="00711F6C" w:rsidRPr="0085561C">
        <w:rPr>
          <w:rFonts w:ascii="Times New Roman" w:hAnsi="Times New Roman"/>
          <w:bCs/>
          <w:sz w:val="28"/>
          <w:szCs w:val="28"/>
        </w:rPr>
        <w:t xml:space="preserve">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</w:t>
      </w:r>
      <w:r w:rsidR="00711F6C">
        <w:rPr>
          <w:rFonts w:ascii="Times New Roman" w:hAnsi="Times New Roman"/>
          <w:bCs/>
          <w:sz w:val="28"/>
          <w:szCs w:val="28"/>
        </w:rPr>
        <w:t>я</w:t>
      </w:r>
      <w:r w:rsidR="00711F6C" w:rsidRPr="0085561C">
        <w:rPr>
          <w:rFonts w:ascii="Times New Roman" w:hAnsi="Times New Roman"/>
          <w:bCs/>
          <w:sz w:val="28"/>
          <w:szCs w:val="28"/>
        </w:rPr>
        <w:t xml:space="preserve">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26C2">
        <w:rPr>
          <w:rFonts w:ascii="Times New Roman" w:hAnsi="Times New Roman"/>
          <w:b/>
          <w:sz w:val="28"/>
          <w:szCs w:val="28"/>
        </w:rPr>
        <w:t>Заведомо ложный донос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предусматривает наказание вплоть до лишения свободы на срок до 6 лет.</w:t>
      </w:r>
    </w:p>
    <w:p w:rsidR="00711F6C" w:rsidRPr="006426C2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F6C" w:rsidRPr="00302B80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2B80">
        <w:rPr>
          <w:rFonts w:ascii="Times New Roman" w:hAnsi="Times New Roman"/>
          <w:b/>
          <w:bCs/>
          <w:sz w:val="28"/>
          <w:szCs w:val="28"/>
        </w:rPr>
        <w:t>Что делать чтобы Ваши действия не был</w:t>
      </w:r>
      <w:r>
        <w:rPr>
          <w:rFonts w:ascii="Times New Roman" w:hAnsi="Times New Roman"/>
          <w:b/>
          <w:bCs/>
          <w:sz w:val="28"/>
          <w:szCs w:val="28"/>
        </w:rPr>
        <w:t>и истолкованы как коррупционные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11F6C" w:rsidRDefault="00711F6C" w:rsidP="00711F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02B80">
        <w:rPr>
          <w:rFonts w:ascii="Times New Roman" w:hAnsi="Times New Roman"/>
          <w:bCs/>
          <w:sz w:val="28"/>
          <w:szCs w:val="28"/>
        </w:rPr>
        <w:t>Осуществлять свои служебные обязанности в строгом соответствии с требованиями действующего законодательства.</w:t>
      </w:r>
    </w:p>
    <w:p w:rsidR="00711F6C" w:rsidRDefault="00711F6C" w:rsidP="00711F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общении с гражданами не допускать опрометчивых неоднозначных высказываний и жестов.</w:t>
      </w:r>
    </w:p>
    <w:p w:rsidR="00711F6C" w:rsidRDefault="00711F6C" w:rsidP="00711F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осуществлении государственных услуг и государственных функций руководствоваться положениям административных регламентов.</w:t>
      </w:r>
    </w:p>
    <w:p w:rsidR="00711F6C" w:rsidRDefault="00711F6C" w:rsidP="00711F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 обращении граждан разъяснять положения законодательства, на основании которых должностное лицо осуществляет свои полномочия, в том числе сроки исполнения, условия или основания принятия решения, а также источники информации, из которых граждане могут узнать предъявляемые к ним требования.</w:t>
      </w:r>
    </w:p>
    <w:p w:rsidR="00711F6C" w:rsidRPr="004068CA" w:rsidRDefault="00711F6C" w:rsidP="00711F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068CA">
        <w:rPr>
          <w:rFonts w:ascii="Times New Roman" w:hAnsi="Times New Roman"/>
          <w:bCs/>
          <w:sz w:val="28"/>
          <w:szCs w:val="28"/>
        </w:rPr>
        <w:t xml:space="preserve">Соблюдать кодекс </w:t>
      </w:r>
      <w:r w:rsidRPr="004068CA">
        <w:rPr>
          <w:rFonts w:ascii="Times New Roman" w:hAnsi="Times New Roman"/>
          <w:sz w:val="28"/>
          <w:szCs w:val="28"/>
        </w:rPr>
        <w:t>этики и служебного поведения государственных гражданских служащих Краснодарского края в исполнительных органах государственной власти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F6C" w:rsidRPr="004068CA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8CA">
        <w:rPr>
          <w:rFonts w:ascii="Times New Roman" w:hAnsi="Times New Roman"/>
          <w:b/>
          <w:bCs/>
          <w:sz w:val="28"/>
          <w:szCs w:val="28"/>
        </w:rPr>
        <w:t>Ваши действия в случае предложения взятки</w:t>
      </w:r>
    </w:p>
    <w:p w:rsidR="00711F6C" w:rsidRPr="0085561C" w:rsidRDefault="00711F6C" w:rsidP="0071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11F6C" w:rsidRPr="004068CA" w:rsidRDefault="00711F6C" w:rsidP="00711F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68CA">
        <w:rPr>
          <w:rFonts w:ascii="Times New Roman" w:hAnsi="Times New Roman"/>
          <w:sz w:val="28"/>
          <w:szCs w:val="28"/>
        </w:rPr>
        <w:t>Вести себя</w:t>
      </w:r>
      <w:r>
        <w:rPr>
          <w:rFonts w:ascii="Times New Roman" w:hAnsi="Times New Roman"/>
          <w:sz w:val="28"/>
          <w:szCs w:val="28"/>
        </w:rPr>
        <w:t xml:space="preserve"> открыто,</w:t>
      </w:r>
      <w:r w:rsidRPr="004068CA">
        <w:rPr>
          <w:rFonts w:ascii="Times New Roman" w:hAnsi="Times New Roman"/>
          <w:sz w:val="28"/>
          <w:szCs w:val="28"/>
        </w:rPr>
        <w:t xml:space="preserve"> вежливо, без заискивания, </w:t>
      </w:r>
      <w:r w:rsidRPr="004068CA">
        <w:rPr>
          <w:rFonts w:ascii="Times New Roman" w:hAnsi="Times New Roman"/>
          <w:bCs/>
          <w:sz w:val="28"/>
          <w:szCs w:val="28"/>
        </w:rPr>
        <w:t>не допускать опрометчивых неоднозначных высказываний и жестов, которые могли бы трактоваться как готовность принять взятку.</w:t>
      </w:r>
    </w:p>
    <w:p w:rsidR="00711F6C" w:rsidRPr="00CE670A" w:rsidRDefault="00711F6C" w:rsidP="00711F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исключения недопонимания, р</w:t>
      </w:r>
      <w:r w:rsidRPr="004068CA">
        <w:rPr>
          <w:rFonts w:ascii="Times New Roman" w:hAnsi="Times New Roman"/>
          <w:bCs/>
          <w:sz w:val="28"/>
          <w:szCs w:val="28"/>
        </w:rPr>
        <w:t xml:space="preserve">азъяснить лицу </w:t>
      </w:r>
      <w:r>
        <w:rPr>
          <w:rFonts w:ascii="Times New Roman" w:hAnsi="Times New Roman"/>
          <w:bCs/>
          <w:sz w:val="28"/>
          <w:szCs w:val="28"/>
        </w:rPr>
        <w:t>о противоправном характере его намерений (действий).</w:t>
      </w:r>
    </w:p>
    <w:p w:rsidR="00711F6C" w:rsidRPr="00CE670A" w:rsidRDefault="00711F6C" w:rsidP="00711F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покидайте своего рабочего места и не уединяйтесь с взяткодателем. </w:t>
      </w:r>
    </w:p>
    <w:p w:rsidR="00711F6C" w:rsidRPr="00CE670A" w:rsidRDefault="00711F6C" w:rsidP="00711F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допускайте передачи Вам или оставления в Ваших вещах предметов (денежных средств и ценных бумаг, ценных вещей). </w:t>
      </w:r>
    </w:p>
    <w:p w:rsidR="00711F6C" w:rsidRPr="004068CA" w:rsidRDefault="00711F6C" w:rsidP="00711F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возможности обратите внимание коллег на Ваше общение с взяткодателем, с целью недопущения трактовки ваших действий как коррупционных.</w:t>
      </w:r>
    </w:p>
    <w:p w:rsidR="00711F6C" w:rsidRDefault="00711F6C" w:rsidP="00711F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выслушать и точно запомнить предложенные Вам условия (размер сумм, наименование товаров и характер услуг, сроки и способы передачи взятки, форма коммерческого подкупа, последовательность решения вопроса, лиц участвующих и заинтересованных в решении вопроса).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9B7">
        <w:rPr>
          <w:rFonts w:ascii="Times New Roman" w:hAnsi="Times New Roman"/>
          <w:b/>
          <w:sz w:val="28"/>
          <w:szCs w:val="28"/>
        </w:rPr>
        <w:t>Что следует предпринять сразу после свершившегося факта предложения взятки?</w:t>
      </w:r>
    </w:p>
    <w:p w:rsidR="00711F6C" w:rsidRDefault="00711F6C" w:rsidP="0071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F6C" w:rsidRDefault="00711F6C" w:rsidP="00711F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суток доложить о данном факте руководству Министерства природных ресурсов Краснодарского края или уполномоченному лицу, в соответствии с утвержденным порядком уведомления гражданскими служащими министерства природных ресурсов Краснодарского края министра (представителя нанимателя) о фактах обращения в целях склонения государственного служащего к совершению коррупционных правонарушений, перечнем сведений, содержащихся в уведомлениях, порядком организации проверок этих сведений и регистрации уведомлений.</w:t>
      </w:r>
    </w:p>
    <w:p w:rsidR="00711F6C" w:rsidRDefault="00711F6C" w:rsidP="00711F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Обратиться с письменным сообщением о готовящемся преступлении в следственное управление Следственного комитета по Краснодарскому краю (350063, г. Краснодар, ул. Красноармейская, 4/1) или его территориальные отделы.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того. Имеется возможность для обращения в органы внутренних дел – в районные (городские) отделения (отделы) полиции, управления (отделы) по борьбе с экономическими преступлениями, управления (отделы) по борьбе с организованной преступностью, главное управление внутренних дел по Краснодарскому краю.</w:t>
      </w:r>
    </w:p>
    <w:p w:rsidR="00711F6C" w:rsidRDefault="00711F6C" w:rsidP="00711F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Попасть на прием к руководителю правоохранительного органа, куда Вы обратились с сообщением о предложении Вам взятки.</w:t>
      </w:r>
    </w:p>
    <w:p w:rsidR="00711F6C" w:rsidRDefault="00711F6C" w:rsidP="00711F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заявление о факте предложения Вам взятки в котором точно указать: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предлагает Вам взятку (фамилия, имя, отчество, должность, учреждение);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суммы предлагаемой взятки;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какие конкретно действия (бездействия) Вам предлагают взятку;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какое время, в каком месте и каким образом должна произойти непосредственная передача взятки;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дальнейшем действовать в соответствии с указаниями правоохранительных органов.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11F6C" w:rsidRPr="0045640B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45640B">
        <w:rPr>
          <w:rFonts w:ascii="Times New Roman" w:hAnsi="Times New Roman"/>
          <w:b/>
          <w:sz w:val="28"/>
          <w:szCs w:val="28"/>
        </w:rPr>
        <w:t>ЭТО ВАЖНО ЗНАТЬ!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11F6C" w:rsidRDefault="00711F6C" w:rsidP="00711F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11F6C" w:rsidRPr="0067465A" w:rsidRDefault="00711F6C" w:rsidP="00711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56C4F" w:rsidRPr="00711F6C" w:rsidRDefault="00D56C4F">
      <w:pPr>
        <w:rPr>
          <w:rFonts w:ascii="Times New Roman" w:hAnsi="Times New Roman"/>
          <w:sz w:val="28"/>
          <w:szCs w:val="28"/>
        </w:rPr>
      </w:pPr>
    </w:p>
    <w:sectPr w:rsidR="00D56C4F" w:rsidRPr="00711F6C" w:rsidSect="00711F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E4" w:rsidRDefault="002C2BE4">
      <w:pPr>
        <w:spacing w:after="0" w:line="240" w:lineRule="auto"/>
      </w:pPr>
      <w:r>
        <w:separator/>
      </w:r>
    </w:p>
  </w:endnote>
  <w:endnote w:type="continuationSeparator" w:id="0">
    <w:p w:rsidR="002C2BE4" w:rsidRDefault="002C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E4" w:rsidRDefault="002C2BE4">
      <w:pPr>
        <w:spacing w:after="0" w:line="240" w:lineRule="auto"/>
      </w:pPr>
      <w:r>
        <w:separator/>
      </w:r>
    </w:p>
  </w:footnote>
  <w:footnote w:type="continuationSeparator" w:id="0">
    <w:p w:rsidR="002C2BE4" w:rsidRDefault="002C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8C" w:rsidRDefault="00711F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23B1">
      <w:rPr>
        <w:noProof/>
      </w:rPr>
      <w:t>8</w:t>
    </w:r>
    <w:r>
      <w:fldChar w:fldCharType="end"/>
    </w:r>
  </w:p>
  <w:p w:rsidR="00A1718C" w:rsidRDefault="002C2B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E1B"/>
    <w:multiLevelType w:val="hybridMultilevel"/>
    <w:tmpl w:val="FE54971E"/>
    <w:lvl w:ilvl="0" w:tplc="18085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EB0AE2"/>
    <w:multiLevelType w:val="hybridMultilevel"/>
    <w:tmpl w:val="2AF0A536"/>
    <w:lvl w:ilvl="0" w:tplc="5EC4E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F75C9A"/>
    <w:multiLevelType w:val="hybridMultilevel"/>
    <w:tmpl w:val="501E1C48"/>
    <w:lvl w:ilvl="0" w:tplc="D9C87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B330CE"/>
    <w:multiLevelType w:val="hybridMultilevel"/>
    <w:tmpl w:val="DE7A8B0A"/>
    <w:lvl w:ilvl="0" w:tplc="E0441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C"/>
    <w:rsid w:val="002C2BE4"/>
    <w:rsid w:val="00711F6C"/>
    <w:rsid w:val="007723B1"/>
    <w:rsid w:val="00D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83D2A-4D96-4D56-A3BB-3C84B3D7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F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A98CFD6BFAE6E55FEC7CE6B9C319289EF981ABBC6D450C4A08E8C7F033BBE42F24CCDD47B69C847G" TargetMode="External"/><Relationship Id="rId13" Type="http://schemas.openxmlformats.org/officeDocument/2006/relationships/hyperlink" Target="consultantplus://offline/ref=03709DF5F151E7A93120A598106212B654BFB35ABF263AA1BBC2CE418219C1E5BE74CDCEFC944617EAf3I" TargetMode="External"/><Relationship Id="rId18" Type="http://schemas.openxmlformats.org/officeDocument/2006/relationships/hyperlink" Target="consultantplus://offline/ref=EE1582AFA52F9AC4154208DA7004220C2625BEE574C93AFEA93AA47D98799A2D1FE849F7C020987BJ6B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065276CD4C32A6331D4C92C206D210E147DBAE2876033904244CDE3F7CF9117ECFDB1CB6A74253J5z7G" TargetMode="External"/><Relationship Id="rId12" Type="http://schemas.openxmlformats.org/officeDocument/2006/relationships/hyperlink" Target="consultantplus://offline/ref=40A3F53576B7CCD3B7BB1D5C3EA65D45C3DE5DAC36CB549265928ED1A8DDA817A48F927EE28B11ACZFu2H" TargetMode="External"/><Relationship Id="rId17" Type="http://schemas.openxmlformats.org/officeDocument/2006/relationships/hyperlink" Target="consultantplus://offline/ref=06C5EF3E1410F09EFAF745EDFE2F75AEA55874C68EE3EADF1E741828771FEB6C59590232735DE06Ai3x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5FAC9467491826F18F6797BC8312E09A86BE796C42C59248C709D8B8B04FED22FCB18B916F8981f7s4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A3F53576B7CCD3B7BB1D5C3EA65D45C3DE5DAC36CB549265928ED1A8DDA817A48F927EE28B11ABZFu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9A98CFD6BFAE6E55FEC7CE6B9C319289EF981ABBC6D450C4A08E8C7F033BBE42F24CCDD47A6FC842G" TargetMode="External"/><Relationship Id="rId10" Type="http://schemas.openxmlformats.org/officeDocument/2006/relationships/hyperlink" Target="consultantplus://offline/ref=40A3F53576B7CCD3B7BB1D5C3EA65D45C3DE5DAC36CB549265928ED1A8DDA817A48F927EE28B11ACZFu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3709DF5F151E7A93120A598106212B654BEBB5FBA213AA1BBC2CE418219C1E5BE74CDCEFC944213EA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ДПРиГЭК КК</Company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Буримова</dc:creator>
  <cp:lastModifiedBy>Андрей Седов</cp:lastModifiedBy>
  <cp:revision>3</cp:revision>
  <dcterms:created xsi:type="dcterms:W3CDTF">2019-03-22T12:31:00Z</dcterms:created>
  <dcterms:modified xsi:type="dcterms:W3CDTF">2019-03-22T12:31:00Z</dcterms:modified>
</cp:coreProperties>
</file>