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00" w:rsidRDefault="00222F00" w:rsidP="00080293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080293" w:rsidRDefault="00080293" w:rsidP="00080293">
      <w:pPr>
        <w:pStyle w:val="ab"/>
        <w:tabs>
          <w:tab w:val="left" w:pos="-5245"/>
        </w:tabs>
        <w:spacing w:after="0" w:line="240" w:lineRule="auto"/>
        <w:jc w:val="center"/>
      </w:pPr>
      <w:r>
        <w:rPr>
          <w:b/>
          <w:i/>
        </w:rPr>
        <w:t>Оперативный мониторинг состояния атмосферного воздуха</w:t>
      </w:r>
    </w:p>
    <w:p w:rsidR="00080293" w:rsidRDefault="00080293" w:rsidP="002227B2">
      <w:pPr>
        <w:pStyle w:val="ab"/>
        <w:tabs>
          <w:tab w:val="left" w:pos="-5245"/>
        </w:tabs>
        <w:spacing w:after="0" w:line="240" w:lineRule="auto"/>
        <w:jc w:val="center"/>
      </w:pPr>
    </w:p>
    <w:p w:rsidR="0094173D" w:rsidRDefault="00080293" w:rsidP="00080293">
      <w:pPr>
        <w:pStyle w:val="ab"/>
        <w:tabs>
          <w:tab w:val="clear" w:pos="709"/>
          <w:tab w:val="left" w:pos="-5245"/>
        </w:tabs>
        <w:spacing w:after="0" w:line="240" w:lineRule="auto"/>
        <w:jc w:val="center"/>
      </w:pPr>
      <w:r>
        <w:t>р</w:t>
      </w:r>
      <w:r w:rsidR="004A6E3C">
        <w:t>езультат</w:t>
      </w:r>
      <w:r>
        <w:t>ы</w:t>
      </w:r>
      <w:r w:rsidR="004A6E3C">
        <w:t xml:space="preserve"> осуществления экологического мониторинга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 xml:space="preserve">на территории Краснодарского края за </w:t>
      </w:r>
      <w:r w:rsidR="00EC08E5">
        <w:t>февраль</w:t>
      </w:r>
      <w:r w:rsidR="00FE6703">
        <w:t xml:space="preserve"> </w:t>
      </w:r>
      <w:r>
        <w:t>201</w:t>
      </w:r>
      <w:r w:rsidR="002305C7">
        <w:t>7</w:t>
      </w:r>
      <w:r>
        <w:t xml:space="preserve"> года.</w:t>
      </w:r>
    </w:p>
    <w:p w:rsidR="002227B2" w:rsidRPr="006644FF" w:rsidRDefault="002227B2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  <w:rPr>
          <w:b/>
          <w:i/>
        </w:rPr>
      </w:pPr>
    </w:p>
    <w:p w:rsidR="0094173D" w:rsidRDefault="0094173D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</w:p>
    <w:p w:rsidR="0094173D" w:rsidRDefault="004A6E3C" w:rsidP="00743009">
      <w:pPr>
        <w:spacing w:after="0" w:line="240" w:lineRule="auto"/>
        <w:jc w:val="center"/>
      </w:pPr>
      <w:r>
        <w:t xml:space="preserve"> </w:t>
      </w:r>
      <w:r>
        <w:rPr>
          <w:b/>
          <w:i/>
        </w:rPr>
        <w:t>Мониторинг состояния атмосферного воздуха в г. Белореченске</w:t>
      </w:r>
    </w:p>
    <w:p w:rsidR="00743009" w:rsidRDefault="004A6E3C" w:rsidP="00743009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 xml:space="preserve"> </w:t>
      </w:r>
      <w:r w:rsidRPr="002227B2">
        <w:tab/>
      </w:r>
      <w:r w:rsidR="007E6EC8">
        <w:t xml:space="preserve">В </w:t>
      </w:r>
      <w:r w:rsidR="00EC08E5">
        <w:t>феврале</w:t>
      </w:r>
      <w:r w:rsidR="002305C7">
        <w:t xml:space="preserve"> 2017</w:t>
      </w:r>
      <w:r w:rsidR="00743009">
        <w:t xml:space="preserve"> года контроль состояния атмосферного воздуха в районе   функционирования ООО «</w:t>
      </w:r>
      <w:proofErr w:type="spellStart"/>
      <w:r w:rsidR="00743009">
        <w:t>ЕвроХим-Белореченские</w:t>
      </w:r>
      <w:proofErr w:type="spellEnd"/>
      <w:r w:rsidR="00743009">
        <w:t xml:space="preserve"> </w:t>
      </w:r>
      <w:proofErr w:type="spellStart"/>
      <w:r w:rsidR="00743009">
        <w:t>минудобрения</w:t>
      </w:r>
      <w:proofErr w:type="spellEnd"/>
      <w:r w:rsidR="00743009">
        <w:t>» осуществлялся с помощью автоматических станций в хуторе Долгогусевский и поселке Мирный по следующим показателям: азота II оксид (NO), азота диоксид (NO</w:t>
      </w:r>
      <w:r w:rsidR="00743009">
        <w:rPr>
          <w:vertAlign w:val="subscript"/>
        </w:rPr>
        <w:t>2</w:t>
      </w:r>
      <w:r w:rsidR="00743009">
        <w:t>), серы диоксид (SO</w:t>
      </w:r>
      <w:r w:rsidR="00743009">
        <w:rPr>
          <w:vertAlign w:val="subscript"/>
        </w:rPr>
        <w:t>2</w:t>
      </w:r>
      <w:r w:rsidR="00743009">
        <w:t>), аммиак (NH</w:t>
      </w:r>
      <w:r w:rsidR="00743009">
        <w:rPr>
          <w:vertAlign w:val="subscript"/>
        </w:rPr>
        <w:t>3</w:t>
      </w:r>
      <w:r w:rsidR="00743009">
        <w:t>),  фтороводород (</w:t>
      </w:r>
      <w:r w:rsidR="00743009">
        <w:rPr>
          <w:lang w:val="en-US"/>
        </w:rPr>
        <w:t>HF</w:t>
      </w:r>
      <w:r w:rsidR="00743009">
        <w:t xml:space="preserve">), метеопараметры. </w:t>
      </w:r>
    </w:p>
    <w:p w:rsidR="00C7123A" w:rsidRDefault="00743009" w:rsidP="00C7123A">
      <w:pPr>
        <w:tabs>
          <w:tab w:val="left" w:pos="567"/>
        </w:tabs>
        <w:jc w:val="both"/>
      </w:pPr>
      <w:r>
        <w:tab/>
      </w:r>
    </w:p>
    <w:p w:rsidR="00222F00" w:rsidRDefault="002E06AB" w:rsidP="00FD12BF">
      <w:pPr>
        <w:tabs>
          <w:tab w:val="left" w:pos="567"/>
        </w:tabs>
        <w:spacing w:after="0" w:line="240" w:lineRule="auto"/>
        <w:contextualSpacing/>
        <w:jc w:val="both"/>
        <w:rPr>
          <w:b/>
          <w:i/>
        </w:rPr>
      </w:pPr>
      <w:r>
        <w:t>.</w:t>
      </w:r>
      <w:r>
        <w:rPr>
          <w:b/>
          <w:i/>
        </w:rPr>
        <w:t xml:space="preserve">Рисунок 1- </w:t>
      </w:r>
      <w:r w:rsidR="00222F00">
        <w:rPr>
          <w:b/>
          <w:i/>
        </w:rPr>
        <w:t>График среднесуточных значений концентраций загрязняющих веществ (в долях ПДК</w:t>
      </w:r>
      <w:proofErr w:type="gramStart"/>
      <w:r w:rsidR="00222F00">
        <w:rPr>
          <w:b/>
          <w:i/>
        </w:rPr>
        <w:t xml:space="preserve"> )</w:t>
      </w:r>
      <w:proofErr w:type="gramEnd"/>
      <w:r w:rsidR="00417FA3">
        <w:rPr>
          <w:b/>
          <w:i/>
        </w:rPr>
        <w:t xml:space="preserve"> </w:t>
      </w:r>
      <w:r w:rsidR="00222F00">
        <w:rPr>
          <w:b/>
          <w:i/>
        </w:rPr>
        <w:t xml:space="preserve">в атмосферном воздухе в период с </w:t>
      </w:r>
      <w:r w:rsidR="00EC08E5">
        <w:rPr>
          <w:b/>
          <w:i/>
        </w:rPr>
        <w:t xml:space="preserve">01.02.2017г. по 28.02.2017  </w:t>
      </w:r>
      <w:r w:rsidR="00222F00">
        <w:rPr>
          <w:b/>
          <w:i/>
        </w:rPr>
        <w:t>г. (автоматическая станция х. Долгогусевский)</w:t>
      </w:r>
    </w:p>
    <w:p w:rsidR="00222F00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8641080" cy="420560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00" w:rsidRDefault="00222F00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222F00" w:rsidRDefault="002E06AB" w:rsidP="00222F00">
      <w:pPr>
        <w:pStyle w:val="ab"/>
        <w:tabs>
          <w:tab w:val="left" w:pos="-5245"/>
        </w:tabs>
        <w:spacing w:after="0" w:line="240" w:lineRule="auto"/>
        <w:jc w:val="center"/>
        <w:rPr>
          <w:noProof/>
          <w:szCs w:val="28"/>
          <w:lang w:eastAsia="ru-RU"/>
        </w:rPr>
      </w:pPr>
      <w:r>
        <w:rPr>
          <w:b/>
          <w:i/>
        </w:rPr>
        <w:t xml:space="preserve">Рисунок 2- </w:t>
      </w:r>
      <w:r w:rsidR="00222F00">
        <w:rPr>
          <w:b/>
          <w:i/>
        </w:rPr>
        <w:t xml:space="preserve">График среднесуточных значений концентраций загрязняющих веществ (в долях ПДК) в атмосферном воздухе в период с </w:t>
      </w:r>
      <w:r w:rsidR="00EC08E5">
        <w:rPr>
          <w:b/>
          <w:i/>
        </w:rPr>
        <w:t xml:space="preserve">01.02.2017г. по 28.02.2017  </w:t>
      </w:r>
      <w:r w:rsidR="00222F00">
        <w:rPr>
          <w:b/>
          <w:i/>
        </w:rPr>
        <w:t>г. (автоматическая станция п. Мирный)</w:t>
      </w:r>
    </w:p>
    <w:p w:rsidR="002E06AB" w:rsidRDefault="00EC08E5" w:rsidP="00222F00">
      <w:pPr>
        <w:pStyle w:val="ab"/>
        <w:tabs>
          <w:tab w:val="left" w:pos="-5245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641080" cy="420560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4FF" w:rsidRDefault="00F3490C" w:rsidP="00222F00">
      <w:pPr>
        <w:pStyle w:val="ab"/>
        <w:tabs>
          <w:tab w:val="left" w:pos="-5245"/>
        </w:tabs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  <w:r w:rsidR="00222F00" w:rsidRPr="00B44937">
        <w:rPr>
          <w:noProof/>
          <w:lang w:eastAsia="ru-RU"/>
        </w:rPr>
        <w:t>По результатам   произведенных</w:t>
      </w:r>
      <w:r w:rsidR="00222F00">
        <w:rPr>
          <w:noProof/>
          <w:lang w:eastAsia="ru-RU"/>
        </w:rPr>
        <w:t xml:space="preserve">     </w:t>
      </w:r>
      <w:r w:rsidR="00222F00" w:rsidRPr="00B44937">
        <w:rPr>
          <w:noProof/>
          <w:lang w:eastAsia="ru-RU"/>
        </w:rPr>
        <w:t xml:space="preserve"> исследований</w:t>
      </w:r>
      <w:r w:rsidR="00222F00">
        <w:rPr>
          <w:noProof/>
          <w:lang w:eastAsia="ru-RU"/>
        </w:rPr>
        <w:t xml:space="preserve">     </w:t>
      </w:r>
      <w:r w:rsidR="00222F00" w:rsidRPr="00B44937">
        <w:rPr>
          <w:noProof/>
          <w:lang w:eastAsia="ru-RU"/>
        </w:rPr>
        <w:t>проб</w:t>
      </w:r>
      <w:r w:rsidR="00222F00">
        <w:rPr>
          <w:noProof/>
          <w:lang w:eastAsia="ru-RU"/>
        </w:rPr>
        <w:t xml:space="preserve">  </w:t>
      </w:r>
      <w:r w:rsidR="00222F00" w:rsidRPr="00B44937">
        <w:rPr>
          <w:noProof/>
          <w:lang w:eastAsia="ru-RU"/>
        </w:rPr>
        <w:t xml:space="preserve"> </w:t>
      </w:r>
      <w:r w:rsidR="00222F00">
        <w:rPr>
          <w:noProof/>
          <w:lang w:eastAsia="ru-RU"/>
        </w:rPr>
        <w:t>атмосферного</w:t>
      </w:r>
      <w:r w:rsidR="00222F00" w:rsidRPr="00B44937">
        <w:rPr>
          <w:noProof/>
          <w:lang w:eastAsia="ru-RU"/>
        </w:rPr>
        <w:t xml:space="preserve"> </w:t>
      </w:r>
      <w:r w:rsidR="00222F00">
        <w:rPr>
          <w:noProof/>
          <w:lang w:eastAsia="ru-RU"/>
        </w:rPr>
        <w:t xml:space="preserve">   </w:t>
      </w:r>
      <w:r w:rsidR="00222F00" w:rsidRPr="00B44937">
        <w:rPr>
          <w:noProof/>
          <w:lang w:eastAsia="ru-RU"/>
        </w:rPr>
        <w:t>воздуха</w:t>
      </w:r>
      <w:r w:rsidR="00222F00">
        <w:rPr>
          <w:noProof/>
          <w:lang w:eastAsia="ru-RU"/>
        </w:rPr>
        <w:t xml:space="preserve"> в </w:t>
      </w:r>
      <w:r w:rsidR="00EC08E5">
        <w:rPr>
          <w:noProof/>
          <w:lang w:eastAsia="ru-RU"/>
        </w:rPr>
        <w:t>феврале</w:t>
      </w:r>
      <w:r w:rsidR="00E6619E">
        <w:rPr>
          <w:noProof/>
          <w:lang w:eastAsia="ru-RU"/>
        </w:rPr>
        <w:t xml:space="preserve"> 2017</w:t>
      </w:r>
      <w:r w:rsidR="0066179A">
        <w:rPr>
          <w:noProof/>
          <w:lang w:eastAsia="ru-RU"/>
        </w:rPr>
        <w:t xml:space="preserve"> </w:t>
      </w:r>
      <w:r w:rsidR="00222F00">
        <w:rPr>
          <w:noProof/>
          <w:lang w:eastAsia="ru-RU"/>
        </w:rPr>
        <w:t>года разовые превышения концентраций загрязняющих веществ</w:t>
      </w:r>
      <w:r w:rsidR="00222F00" w:rsidRPr="00BC53DE">
        <w:rPr>
          <w:noProof/>
          <w:lang w:eastAsia="ru-RU"/>
        </w:rPr>
        <w:t xml:space="preserve"> </w:t>
      </w:r>
      <w:r w:rsidR="00222F00">
        <w:rPr>
          <w:noProof/>
          <w:lang w:eastAsia="ru-RU"/>
        </w:rPr>
        <w:t>не зафиксированы</w:t>
      </w:r>
      <w:r w:rsidR="00417FA3">
        <w:rPr>
          <w:noProof/>
          <w:lang w:eastAsia="ru-RU"/>
        </w:rPr>
        <w:t>.</w:t>
      </w:r>
    </w:p>
    <w:p w:rsidR="00222F00" w:rsidRPr="002227B2" w:rsidRDefault="00222F00" w:rsidP="00222F00">
      <w:pPr>
        <w:pStyle w:val="ab"/>
        <w:tabs>
          <w:tab w:val="left" w:pos="-5245"/>
        </w:tabs>
        <w:spacing w:after="0" w:line="240" w:lineRule="auto"/>
        <w:jc w:val="both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>Мониторинг состояния атмосферного воздуха в г. Краснодар</w:t>
      </w:r>
    </w:p>
    <w:p w:rsidR="0066678B" w:rsidRPr="002227B2" w:rsidRDefault="004A6E3C" w:rsidP="0066678B">
      <w:pPr>
        <w:spacing w:after="0" w:line="240" w:lineRule="auto"/>
        <w:ind w:firstLine="708"/>
        <w:contextualSpacing/>
        <w:jc w:val="both"/>
      </w:pPr>
      <w:r w:rsidRPr="002227B2">
        <w:t xml:space="preserve">В </w:t>
      </w:r>
      <w:r w:rsidR="00EC08E5">
        <w:t>феврале</w:t>
      </w:r>
      <w:r w:rsidR="002305C7">
        <w:t xml:space="preserve"> 2017</w:t>
      </w:r>
      <w:r w:rsidRPr="002227B2">
        <w:t xml:space="preserve"> года </w:t>
      </w:r>
      <w:r w:rsidR="0066678B" w:rsidRPr="002227B2">
        <w:t>мониторинг атмосферного воздуха осуществлялся МКУ «ЦМОСТ» на базе четырех стационарных постов контроля загрязнения атмосферного воздуха (ПКЗ-1, ПКЗ-2, ПКЗ-3, ПКЗ-4). Наблюдение проводится по следующим показателям: аммиак (NH</w:t>
      </w:r>
      <w:r w:rsidR="0066678B" w:rsidRPr="002227B2">
        <w:rPr>
          <w:vertAlign w:val="subscript"/>
        </w:rPr>
        <w:t>3</w:t>
      </w:r>
      <w:r w:rsidR="0066678B" w:rsidRPr="002227B2">
        <w:t>), азота оксид (NO), азота диоксид (NO</w:t>
      </w:r>
      <w:r w:rsidR="0066678B" w:rsidRPr="002227B2">
        <w:rPr>
          <w:vertAlign w:val="subscript"/>
        </w:rPr>
        <w:t>2</w:t>
      </w:r>
      <w:r w:rsidR="0066678B" w:rsidRPr="002227B2">
        <w:t>), серы диоксид (SO</w:t>
      </w:r>
      <w:r w:rsidR="0066678B" w:rsidRPr="002227B2">
        <w:rPr>
          <w:vertAlign w:val="subscript"/>
        </w:rPr>
        <w:t>2</w:t>
      </w:r>
      <w:r w:rsidR="0066678B" w:rsidRPr="002227B2">
        <w:t xml:space="preserve">), </w:t>
      </w:r>
      <w:proofErr w:type="spellStart"/>
      <w:r w:rsidR="0066678B" w:rsidRPr="002227B2">
        <w:t>дигидросульфид</w:t>
      </w:r>
      <w:proofErr w:type="spellEnd"/>
      <w:r w:rsidR="0066678B" w:rsidRPr="002227B2">
        <w:t xml:space="preserve"> (H</w:t>
      </w:r>
      <w:r w:rsidR="0066678B" w:rsidRPr="002227B2">
        <w:rPr>
          <w:vertAlign w:val="subscript"/>
        </w:rPr>
        <w:t>2</w:t>
      </w:r>
      <w:r w:rsidR="0066678B" w:rsidRPr="002227B2">
        <w:t>S), углерода оксид (CO), метан (СH4), сумма углеводородов (</w:t>
      </w:r>
      <w:proofErr w:type="spellStart"/>
      <w:r w:rsidR="0066678B" w:rsidRPr="002227B2">
        <w:t>CHx</w:t>
      </w:r>
      <w:proofErr w:type="spellEnd"/>
      <w:r w:rsidR="0066678B" w:rsidRPr="002227B2">
        <w:t>), сумма углеводородов за вычетом метана (HC</w:t>
      </w:r>
      <w:proofErr w:type="gramStart"/>
      <w:r w:rsidR="0066678B" w:rsidRPr="002227B2">
        <w:t>Н</w:t>
      </w:r>
      <w:proofErr w:type="gramEnd"/>
      <w:r w:rsidR="0066678B" w:rsidRPr="002227B2">
        <w:t>), пыль, гамма-фон, метеопараметры. Дополнительно ПКЗ-3 оснащён приборами, позволяющими контролировать содержание формальдегида (СН</w:t>
      </w:r>
      <w:r w:rsidR="0066678B" w:rsidRPr="002227B2">
        <w:rPr>
          <w:vertAlign w:val="subscript"/>
        </w:rPr>
        <w:t>2</w:t>
      </w:r>
      <w:r w:rsidR="0066678B" w:rsidRPr="002227B2">
        <w:t xml:space="preserve">О) и ароматические углеводороды (бензол, толуол, этилбензол, м, </w:t>
      </w:r>
      <w:proofErr w:type="gramStart"/>
      <w:r w:rsidR="0066678B" w:rsidRPr="002227B2">
        <w:t>п</w:t>
      </w:r>
      <w:proofErr w:type="gramEnd"/>
      <w:r w:rsidR="0066678B" w:rsidRPr="002227B2">
        <w:t xml:space="preserve"> - ксилол, о- ксилол, фенол) в атмосферном воздухе. </w:t>
      </w:r>
    </w:p>
    <w:p w:rsidR="0094173D" w:rsidRPr="002227B2" w:rsidRDefault="0094173D" w:rsidP="002227B2">
      <w:pPr>
        <w:spacing w:after="0" w:line="240" w:lineRule="auto"/>
        <w:ind w:firstLine="708"/>
        <w:contextualSpacing/>
        <w:jc w:val="both"/>
      </w:pPr>
    </w:p>
    <w:p w:rsidR="0094173D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ab/>
        <w:t xml:space="preserve">Графики, отображающие динамику изменения фиксируемых концентраций загрязняющих веществ в атмосферном воздухе в районах размещения постов </w:t>
      </w:r>
      <w:proofErr w:type="gramStart"/>
      <w:r w:rsidRPr="002227B2">
        <w:t>представлен</w:t>
      </w:r>
      <w:proofErr w:type="gramEnd"/>
      <w:r w:rsidRPr="002227B2">
        <w:t xml:space="preserve"> на рисунках </w:t>
      </w:r>
      <w:r w:rsidR="002E06AB">
        <w:t>3-6</w:t>
      </w:r>
      <w:r w:rsidR="0066678B">
        <w:t>.</w:t>
      </w:r>
    </w:p>
    <w:p w:rsidR="00F75E58" w:rsidRDefault="00F75E58" w:rsidP="00F75E58">
      <w:pPr>
        <w:pStyle w:val="ab"/>
        <w:tabs>
          <w:tab w:val="left" w:pos="-5245"/>
        </w:tabs>
        <w:spacing w:after="0" w:line="240" w:lineRule="auto"/>
        <w:jc w:val="both"/>
        <w:rPr>
          <w:b/>
          <w:sz w:val="28"/>
        </w:rPr>
      </w:pPr>
      <w:r>
        <w:tab/>
      </w:r>
      <w:r w:rsidRPr="002227B2">
        <w:t>В течение месяца стационарными постами зафиксирован</w:t>
      </w:r>
      <w:r>
        <w:t>ы</w:t>
      </w:r>
      <w:r w:rsidRPr="002227B2">
        <w:t xml:space="preserve"> </w:t>
      </w:r>
      <w:r>
        <w:t xml:space="preserve">разовые </w:t>
      </w:r>
      <w:r w:rsidRPr="002227B2">
        <w:t>превышени</w:t>
      </w:r>
      <w:r>
        <w:t>е</w:t>
      </w:r>
      <w:r w:rsidRPr="002227B2">
        <w:t xml:space="preserve"> содержания в атмосферном воздухе загрязняющих веществ </w:t>
      </w:r>
      <w:r>
        <w:t xml:space="preserve">выше </w:t>
      </w:r>
      <w:proofErr w:type="spellStart"/>
      <w:r>
        <w:t>ПДКс.</w:t>
      </w:r>
      <w:proofErr w:type="gramStart"/>
      <w:r>
        <w:t>с</w:t>
      </w:r>
      <w:proofErr w:type="spellEnd"/>
      <w:proofErr w:type="gramEnd"/>
      <w:r>
        <w:t>..</w:t>
      </w:r>
    </w:p>
    <w:p w:rsidR="00F75E58" w:rsidRPr="002227B2" w:rsidRDefault="00F75E58" w:rsidP="002227B2">
      <w:pPr>
        <w:tabs>
          <w:tab w:val="left" w:pos="567"/>
        </w:tabs>
        <w:spacing w:after="0" w:line="240" w:lineRule="auto"/>
        <w:contextualSpacing/>
        <w:jc w:val="both"/>
      </w:pPr>
    </w:p>
    <w:p w:rsidR="00222F00" w:rsidRDefault="0066678B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Рисунок </w:t>
      </w:r>
      <w:r w:rsidR="002E06AB">
        <w:rPr>
          <w:b/>
          <w:i/>
        </w:rPr>
        <w:t>3</w:t>
      </w:r>
      <w:r>
        <w:rPr>
          <w:b/>
          <w:i/>
        </w:rPr>
        <w:t xml:space="preserve">- </w:t>
      </w:r>
      <w:r w:rsidR="00222F00">
        <w:rPr>
          <w:b/>
          <w:i/>
        </w:rPr>
        <w:t xml:space="preserve">График среднесуточных значений концентраций загрязняющих веществ (в долях ПДК) в атмосферном воздухе в период с </w:t>
      </w:r>
      <w:r w:rsidR="00EC08E5">
        <w:rPr>
          <w:b/>
          <w:i/>
        </w:rPr>
        <w:t xml:space="preserve">01.02.2017г. по 28.02.2017  </w:t>
      </w:r>
      <w:r w:rsidR="00222F00">
        <w:rPr>
          <w:b/>
          <w:i/>
        </w:rPr>
        <w:t>г.  (ПКЗ-1 - автоматическая станция ул.</w:t>
      </w:r>
      <w:r w:rsidR="00242F3C">
        <w:rPr>
          <w:b/>
          <w:i/>
        </w:rPr>
        <w:t xml:space="preserve"> </w:t>
      </w:r>
      <w:r w:rsidR="00222F00" w:rsidRPr="00D2318D">
        <w:rPr>
          <w:b/>
          <w:i/>
        </w:rPr>
        <w:t>Постовая, 34</w:t>
      </w:r>
      <w:r w:rsidR="00222F00">
        <w:rPr>
          <w:b/>
          <w:i/>
        </w:rPr>
        <w:t>)</w:t>
      </w:r>
    </w:p>
    <w:p w:rsidR="0066678B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8641080" cy="4205605"/>
            <wp:effectExtent l="0" t="0" r="762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D6" w:rsidRDefault="003B7BD6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222F00" w:rsidRDefault="0066678B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sz w:val="28"/>
        </w:rPr>
      </w:pPr>
      <w:r>
        <w:rPr>
          <w:b/>
          <w:i/>
        </w:rPr>
        <w:t xml:space="preserve">Рисунок </w:t>
      </w:r>
      <w:r w:rsidR="002E06AB">
        <w:rPr>
          <w:b/>
          <w:i/>
        </w:rPr>
        <w:t>4</w:t>
      </w:r>
      <w:r>
        <w:rPr>
          <w:b/>
          <w:i/>
        </w:rPr>
        <w:t xml:space="preserve"> - </w:t>
      </w:r>
      <w:r w:rsidR="00222F00">
        <w:rPr>
          <w:b/>
          <w:i/>
        </w:rPr>
        <w:t xml:space="preserve">График среднесуточных значений концентраций загрязняющих веществ (в долях ПДК) в атмосферном воздухе в период с </w:t>
      </w:r>
      <w:r w:rsidR="00EC08E5">
        <w:rPr>
          <w:b/>
          <w:i/>
        </w:rPr>
        <w:t xml:space="preserve">01.02.2017г. по 28.02.2017  </w:t>
      </w:r>
      <w:r w:rsidR="00222F00">
        <w:rPr>
          <w:b/>
          <w:i/>
        </w:rPr>
        <w:t>г. (ПКЗ-2 автоматическая станция ул.</w:t>
      </w:r>
      <w:r w:rsidR="00242F3C">
        <w:rPr>
          <w:b/>
          <w:i/>
        </w:rPr>
        <w:t xml:space="preserve"> </w:t>
      </w:r>
      <w:r w:rsidR="00222F00">
        <w:rPr>
          <w:b/>
          <w:i/>
        </w:rPr>
        <w:t>Атарбекова)</w:t>
      </w:r>
    </w:p>
    <w:p w:rsidR="00222F00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8351328" cy="4543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864" cy="455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222F00" w:rsidRDefault="0066678B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Рисунок </w:t>
      </w:r>
      <w:r w:rsidR="002E06AB">
        <w:rPr>
          <w:b/>
          <w:i/>
        </w:rPr>
        <w:t>5</w:t>
      </w:r>
      <w:r>
        <w:rPr>
          <w:b/>
          <w:i/>
        </w:rPr>
        <w:t xml:space="preserve"> - </w:t>
      </w:r>
      <w:r w:rsidR="00222F00">
        <w:rPr>
          <w:b/>
          <w:i/>
        </w:rPr>
        <w:t xml:space="preserve">График среднесуточных значений концентраций загрязняющих веществ (в долях ПДК) в атмосферном воздухе в период с </w:t>
      </w:r>
      <w:r w:rsidR="00EC08E5">
        <w:rPr>
          <w:b/>
          <w:i/>
        </w:rPr>
        <w:t xml:space="preserve">01.02.2017г. по 28.02.2017  </w:t>
      </w:r>
      <w:r w:rsidR="00222F00">
        <w:rPr>
          <w:b/>
          <w:i/>
        </w:rPr>
        <w:t>г.   (ПКЗ-3 - автоматическая станция ул.</w:t>
      </w:r>
      <w:r w:rsidR="00242F3C">
        <w:rPr>
          <w:b/>
          <w:i/>
        </w:rPr>
        <w:t xml:space="preserve"> </w:t>
      </w:r>
      <w:r w:rsidR="00222F00">
        <w:rPr>
          <w:b/>
          <w:i/>
        </w:rPr>
        <w:t>Московская)</w:t>
      </w:r>
    </w:p>
    <w:p w:rsidR="00222F00" w:rsidRDefault="00EC08E5" w:rsidP="00222F00">
      <w:pPr>
        <w:ind w:right="283"/>
        <w:jc w:val="center"/>
        <w:rPr>
          <w:b/>
          <w:i/>
        </w:rPr>
      </w:pPr>
      <w:bookmarkStart w:id="0" w:name="_GoBack"/>
      <w:r>
        <w:rPr>
          <w:b/>
          <w:i/>
          <w:noProof/>
          <w:lang w:eastAsia="ru-RU"/>
        </w:rPr>
        <w:drawing>
          <wp:inline distT="0" distB="0" distL="0" distR="0">
            <wp:extent cx="8806777" cy="4600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719" cy="460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EC08E5" w:rsidRDefault="00EC08E5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222F00" w:rsidRDefault="0066678B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Рисунок </w:t>
      </w:r>
      <w:r w:rsidR="002E06AB">
        <w:rPr>
          <w:b/>
          <w:i/>
        </w:rPr>
        <w:t>6</w:t>
      </w:r>
      <w:r>
        <w:rPr>
          <w:b/>
          <w:i/>
        </w:rPr>
        <w:t xml:space="preserve"> - </w:t>
      </w:r>
      <w:r w:rsidR="00222F00">
        <w:rPr>
          <w:b/>
          <w:i/>
        </w:rPr>
        <w:t>График среднесуточных значений концентраций загрязняющих веществ (в долях ПДК)</w:t>
      </w:r>
    </w:p>
    <w:p w:rsidR="00222F00" w:rsidRDefault="00222F00" w:rsidP="00222F00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 атмосферном воздухе в период с </w:t>
      </w:r>
      <w:r w:rsidR="00EC08E5">
        <w:rPr>
          <w:b/>
          <w:i/>
        </w:rPr>
        <w:t xml:space="preserve">01.02.2017г. по 28.02.2017  </w:t>
      </w:r>
      <w:r>
        <w:rPr>
          <w:b/>
          <w:i/>
        </w:rPr>
        <w:t>г.   (ПКЗ 4 - автоматическая станция ул. Проспект Чекистов)</w:t>
      </w:r>
    </w:p>
    <w:p w:rsidR="00080293" w:rsidRDefault="00EC08E5" w:rsidP="00F75E58">
      <w:pPr>
        <w:pStyle w:val="ab"/>
        <w:tabs>
          <w:tab w:val="left" w:pos="-5245"/>
        </w:tabs>
        <w:spacing w:after="0" w:line="24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8641080" cy="4205605"/>
            <wp:effectExtent l="0" t="0" r="762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E3C" w:rsidRPr="002227B2">
        <w:tab/>
      </w:r>
    </w:p>
    <w:sectPr w:rsidR="00080293" w:rsidSect="00B425FD">
      <w:pgSz w:w="16838" w:h="11906" w:orient="landscape"/>
      <w:pgMar w:top="426" w:right="1387" w:bottom="426" w:left="184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420"/>
    <w:multiLevelType w:val="hybridMultilevel"/>
    <w:tmpl w:val="28F249C0"/>
    <w:lvl w:ilvl="0" w:tplc="5C2EB7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167D83"/>
    <w:multiLevelType w:val="hybridMultilevel"/>
    <w:tmpl w:val="C4DA83FA"/>
    <w:lvl w:ilvl="0" w:tplc="2108B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68E5"/>
    <w:multiLevelType w:val="hybridMultilevel"/>
    <w:tmpl w:val="A9080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885"/>
    <w:multiLevelType w:val="hybridMultilevel"/>
    <w:tmpl w:val="D65AF9D2"/>
    <w:lvl w:ilvl="0" w:tplc="8C54F6E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115BF3"/>
    <w:multiLevelType w:val="multilevel"/>
    <w:tmpl w:val="8EF84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5AA70FDD"/>
    <w:multiLevelType w:val="multilevel"/>
    <w:tmpl w:val="A424A3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11B5979"/>
    <w:multiLevelType w:val="hybridMultilevel"/>
    <w:tmpl w:val="3140E01E"/>
    <w:lvl w:ilvl="0" w:tplc="69EA8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801AB0"/>
    <w:multiLevelType w:val="hybridMultilevel"/>
    <w:tmpl w:val="303CD01A"/>
    <w:lvl w:ilvl="0" w:tplc="FDE849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3D"/>
    <w:rsid w:val="00044A32"/>
    <w:rsid w:val="00055E9B"/>
    <w:rsid w:val="00080293"/>
    <w:rsid w:val="00162988"/>
    <w:rsid w:val="0018348E"/>
    <w:rsid w:val="001C7147"/>
    <w:rsid w:val="001F61F5"/>
    <w:rsid w:val="00206701"/>
    <w:rsid w:val="002227B2"/>
    <w:rsid w:val="00222F00"/>
    <w:rsid w:val="002305C7"/>
    <w:rsid w:val="002330BD"/>
    <w:rsid w:val="00242F3C"/>
    <w:rsid w:val="002618E3"/>
    <w:rsid w:val="0028436B"/>
    <w:rsid w:val="002963D2"/>
    <w:rsid w:val="002C5C49"/>
    <w:rsid w:val="002E06AB"/>
    <w:rsid w:val="00307839"/>
    <w:rsid w:val="00312F53"/>
    <w:rsid w:val="00343B03"/>
    <w:rsid w:val="00380E1D"/>
    <w:rsid w:val="00391625"/>
    <w:rsid w:val="00397314"/>
    <w:rsid w:val="003A319B"/>
    <w:rsid w:val="003B7BD6"/>
    <w:rsid w:val="003D3E0D"/>
    <w:rsid w:val="003D5B7A"/>
    <w:rsid w:val="003E5E0B"/>
    <w:rsid w:val="003F41D2"/>
    <w:rsid w:val="003F7F43"/>
    <w:rsid w:val="0040506D"/>
    <w:rsid w:val="00405E45"/>
    <w:rsid w:val="00417FA3"/>
    <w:rsid w:val="0042674D"/>
    <w:rsid w:val="0045472A"/>
    <w:rsid w:val="00461059"/>
    <w:rsid w:val="00497630"/>
    <w:rsid w:val="004A2E28"/>
    <w:rsid w:val="004A317B"/>
    <w:rsid w:val="004A6E3C"/>
    <w:rsid w:val="004D4BEC"/>
    <w:rsid w:val="004D70F4"/>
    <w:rsid w:val="00515A90"/>
    <w:rsid w:val="0054514B"/>
    <w:rsid w:val="00575BC3"/>
    <w:rsid w:val="005B56FA"/>
    <w:rsid w:val="005E165D"/>
    <w:rsid w:val="0063166D"/>
    <w:rsid w:val="0066179A"/>
    <w:rsid w:val="006644FF"/>
    <w:rsid w:val="0066678B"/>
    <w:rsid w:val="006C0BA6"/>
    <w:rsid w:val="00705FDC"/>
    <w:rsid w:val="00706BE8"/>
    <w:rsid w:val="00743009"/>
    <w:rsid w:val="00795065"/>
    <w:rsid w:val="007C5244"/>
    <w:rsid w:val="007E6EC8"/>
    <w:rsid w:val="008064FA"/>
    <w:rsid w:val="008A472C"/>
    <w:rsid w:val="00900F46"/>
    <w:rsid w:val="0092499C"/>
    <w:rsid w:val="0094173D"/>
    <w:rsid w:val="0095005D"/>
    <w:rsid w:val="009823CA"/>
    <w:rsid w:val="00987421"/>
    <w:rsid w:val="009B3332"/>
    <w:rsid w:val="009F21B3"/>
    <w:rsid w:val="00A56D46"/>
    <w:rsid w:val="00A675D2"/>
    <w:rsid w:val="00AE08D6"/>
    <w:rsid w:val="00AE7F3E"/>
    <w:rsid w:val="00AF6B61"/>
    <w:rsid w:val="00B16CF0"/>
    <w:rsid w:val="00B425FD"/>
    <w:rsid w:val="00B817D5"/>
    <w:rsid w:val="00C06135"/>
    <w:rsid w:val="00C322F3"/>
    <w:rsid w:val="00C33153"/>
    <w:rsid w:val="00C7123A"/>
    <w:rsid w:val="00C831DD"/>
    <w:rsid w:val="00C90E89"/>
    <w:rsid w:val="00CA03CE"/>
    <w:rsid w:val="00D608CF"/>
    <w:rsid w:val="00E6619E"/>
    <w:rsid w:val="00E86092"/>
    <w:rsid w:val="00EA720A"/>
    <w:rsid w:val="00EB4542"/>
    <w:rsid w:val="00EC08E5"/>
    <w:rsid w:val="00F20B46"/>
    <w:rsid w:val="00F24BBF"/>
    <w:rsid w:val="00F3490C"/>
    <w:rsid w:val="00F75E58"/>
    <w:rsid w:val="00F873E2"/>
    <w:rsid w:val="00FD12BF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  <w:uiPriority w:val="34"/>
    <w:qFormat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C7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  <w:uiPriority w:val="34"/>
    <w:qFormat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C7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65DA217B</Template>
  <TotalTime>37</TotalTime>
  <Pages>6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3</cp:revision>
  <cp:lastPrinted>2017-03-10T07:27:00Z</cp:lastPrinted>
  <dcterms:created xsi:type="dcterms:W3CDTF">2017-03-10T07:27:00Z</dcterms:created>
  <dcterms:modified xsi:type="dcterms:W3CDTF">2017-03-10T08:03:00Z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363414763</vt:i4>
  </property>
</Properties>
</file>