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740" w:rsidRDefault="00644740" w:rsidP="007F6AF5">
      <w:pPr>
        <w:spacing w:line="240" w:lineRule="atLeast"/>
        <w:jc w:val="center"/>
        <w:rPr>
          <w:b/>
          <w:sz w:val="28"/>
          <w:szCs w:val="28"/>
        </w:rPr>
      </w:pPr>
      <w:r>
        <w:rPr>
          <w:b/>
          <w:sz w:val="28"/>
          <w:szCs w:val="28"/>
        </w:rPr>
        <w:t>МИНИСТЕРСТВО ПРИРОДНЫХ РЕСУРСОВ КРАСНОДАРСКОГО КРАЯ</w:t>
      </w:r>
    </w:p>
    <w:p w:rsidR="00644740" w:rsidRDefault="00644740" w:rsidP="007F6AF5">
      <w:pPr>
        <w:spacing w:line="240" w:lineRule="atLeast"/>
        <w:jc w:val="center"/>
        <w:rPr>
          <w:b/>
          <w:sz w:val="28"/>
          <w:szCs w:val="28"/>
        </w:rPr>
      </w:pPr>
    </w:p>
    <w:p w:rsidR="00CE0DAF" w:rsidRDefault="00CE0DAF" w:rsidP="007F6AF5">
      <w:pPr>
        <w:spacing w:line="240" w:lineRule="atLeast"/>
        <w:jc w:val="center"/>
        <w:rPr>
          <w:b/>
          <w:sz w:val="28"/>
          <w:szCs w:val="28"/>
        </w:rPr>
      </w:pPr>
      <w:r>
        <w:rPr>
          <w:b/>
          <w:sz w:val="28"/>
          <w:szCs w:val="28"/>
        </w:rPr>
        <w:t>Государственное бюджетное учреждение Краснодарского края</w:t>
      </w:r>
    </w:p>
    <w:p w:rsidR="00CE0DAF" w:rsidRDefault="00CE0DAF" w:rsidP="007F6AF5">
      <w:pPr>
        <w:spacing w:line="240" w:lineRule="atLeast"/>
        <w:jc w:val="center"/>
        <w:rPr>
          <w:b/>
          <w:sz w:val="28"/>
          <w:szCs w:val="28"/>
        </w:rPr>
      </w:pPr>
      <w:r>
        <w:rPr>
          <w:b/>
          <w:sz w:val="28"/>
          <w:szCs w:val="28"/>
        </w:rPr>
        <w:t>«Краевой информационно-аналитический центр экологического мониторинга»</w:t>
      </w:r>
    </w:p>
    <w:p w:rsidR="00CE0DAF" w:rsidRDefault="00CE0DAF" w:rsidP="007F6AF5">
      <w:pPr>
        <w:spacing w:line="240" w:lineRule="atLeast"/>
        <w:jc w:val="center"/>
        <w:rPr>
          <w:b/>
          <w:sz w:val="28"/>
          <w:szCs w:val="28"/>
        </w:rPr>
      </w:pPr>
      <w:r>
        <w:rPr>
          <w:b/>
          <w:sz w:val="28"/>
          <w:szCs w:val="28"/>
        </w:rPr>
        <w:t>(ГБУ КК «КИАЦЭМ»)</w:t>
      </w:r>
    </w:p>
    <w:p w:rsidR="00CE0DAF" w:rsidRDefault="00CE0DAF" w:rsidP="007F6AF5">
      <w:pPr>
        <w:spacing w:line="240" w:lineRule="atLeast"/>
        <w:jc w:val="center"/>
        <w:rPr>
          <w:b/>
          <w:sz w:val="24"/>
          <w:szCs w:val="24"/>
        </w:rPr>
      </w:pPr>
    </w:p>
    <w:p w:rsidR="00CE0DAF" w:rsidRPr="008F7D51" w:rsidRDefault="00CE0DAF" w:rsidP="007F6AF5">
      <w:pPr>
        <w:pStyle w:val="a9"/>
        <w:tabs>
          <w:tab w:val="left" w:pos="-5245"/>
        </w:tabs>
        <w:spacing w:after="0" w:line="240" w:lineRule="auto"/>
        <w:ind w:left="0" w:firstLine="851"/>
        <w:jc w:val="center"/>
        <w:rPr>
          <w:rFonts w:ascii="Times New Roman" w:hAnsi="Times New Roman" w:cs="Times New Roman"/>
          <w:b/>
          <w:sz w:val="28"/>
          <w:szCs w:val="28"/>
        </w:rPr>
      </w:pPr>
      <w:r w:rsidRPr="008F7D51">
        <w:rPr>
          <w:rFonts w:ascii="Times New Roman" w:hAnsi="Times New Roman" w:cs="Times New Roman"/>
          <w:b/>
          <w:sz w:val="28"/>
          <w:szCs w:val="28"/>
        </w:rPr>
        <w:t>Информация</w:t>
      </w:r>
    </w:p>
    <w:p w:rsidR="00CE0DAF" w:rsidRPr="008F7D51" w:rsidRDefault="00CE0DAF" w:rsidP="007F6AF5">
      <w:pPr>
        <w:pStyle w:val="a9"/>
        <w:tabs>
          <w:tab w:val="left" w:pos="-5245"/>
        </w:tabs>
        <w:spacing w:after="0" w:line="240" w:lineRule="auto"/>
        <w:ind w:left="0" w:firstLine="851"/>
        <w:jc w:val="center"/>
        <w:rPr>
          <w:rFonts w:ascii="Times New Roman" w:hAnsi="Times New Roman" w:cs="Times New Roman"/>
          <w:b/>
          <w:sz w:val="28"/>
          <w:szCs w:val="28"/>
        </w:rPr>
      </w:pPr>
      <w:r w:rsidRPr="008F7D51">
        <w:rPr>
          <w:rFonts w:ascii="Times New Roman" w:hAnsi="Times New Roman" w:cs="Times New Roman"/>
          <w:b/>
          <w:sz w:val="28"/>
          <w:szCs w:val="28"/>
        </w:rPr>
        <w:t>по вопросам организации и осуществления экологического мониторинга</w:t>
      </w:r>
    </w:p>
    <w:p w:rsidR="00CE0DAF" w:rsidRPr="008F7D51" w:rsidRDefault="00CE0DAF" w:rsidP="007F6AF5">
      <w:pPr>
        <w:pStyle w:val="a9"/>
        <w:tabs>
          <w:tab w:val="left" w:pos="-5245"/>
        </w:tabs>
        <w:spacing w:after="0" w:line="240" w:lineRule="auto"/>
        <w:ind w:left="0" w:firstLine="851"/>
        <w:jc w:val="center"/>
        <w:rPr>
          <w:rFonts w:ascii="Times New Roman" w:hAnsi="Times New Roman" w:cs="Times New Roman"/>
          <w:b/>
          <w:sz w:val="28"/>
          <w:szCs w:val="28"/>
        </w:rPr>
      </w:pPr>
      <w:r w:rsidRPr="008F7D51">
        <w:rPr>
          <w:rFonts w:ascii="Times New Roman" w:hAnsi="Times New Roman" w:cs="Times New Roman"/>
          <w:b/>
          <w:sz w:val="28"/>
          <w:szCs w:val="28"/>
        </w:rPr>
        <w:t>на территории Краснодарского края</w:t>
      </w:r>
      <w:r w:rsidR="00644740">
        <w:rPr>
          <w:rFonts w:ascii="Times New Roman" w:hAnsi="Times New Roman" w:cs="Times New Roman"/>
          <w:b/>
          <w:sz w:val="28"/>
          <w:szCs w:val="28"/>
        </w:rPr>
        <w:t xml:space="preserve"> (февраль 2013г.)</w:t>
      </w:r>
    </w:p>
    <w:p w:rsidR="00CE0DAF" w:rsidRDefault="00CE0DAF" w:rsidP="00CE0DAF">
      <w:pPr>
        <w:pStyle w:val="a9"/>
        <w:tabs>
          <w:tab w:val="left" w:pos="-5245"/>
        </w:tabs>
        <w:spacing w:after="0" w:line="240" w:lineRule="auto"/>
        <w:ind w:left="0" w:firstLine="851"/>
        <w:jc w:val="center"/>
        <w:rPr>
          <w:rFonts w:ascii="Times New Roman" w:hAnsi="Times New Roman" w:cs="Times New Roman"/>
          <w:b/>
          <w:sz w:val="24"/>
          <w:szCs w:val="24"/>
        </w:rPr>
      </w:pPr>
    </w:p>
    <w:p w:rsidR="00985F97" w:rsidRPr="00644740" w:rsidRDefault="00985F97" w:rsidP="00985F97">
      <w:pPr>
        <w:pStyle w:val="a9"/>
        <w:tabs>
          <w:tab w:val="left" w:pos="-5245"/>
        </w:tabs>
        <w:spacing w:after="0" w:line="240" w:lineRule="auto"/>
        <w:ind w:left="0" w:firstLine="851"/>
        <w:jc w:val="center"/>
        <w:rPr>
          <w:rFonts w:ascii="Times New Roman" w:hAnsi="Times New Roman" w:cs="Times New Roman"/>
          <w:b/>
          <w:sz w:val="24"/>
          <w:szCs w:val="24"/>
        </w:rPr>
      </w:pPr>
      <w:r w:rsidRPr="00644740">
        <w:rPr>
          <w:rFonts w:ascii="Times New Roman" w:hAnsi="Times New Roman" w:cs="Times New Roman"/>
          <w:b/>
          <w:sz w:val="24"/>
          <w:szCs w:val="24"/>
        </w:rPr>
        <w:t>Оперативный мониторинг состояния атмосферного воздуха</w:t>
      </w:r>
    </w:p>
    <w:p w:rsidR="007F6AF5" w:rsidRPr="00644740" w:rsidRDefault="007F6AF5" w:rsidP="00985F97">
      <w:pPr>
        <w:pStyle w:val="a9"/>
        <w:tabs>
          <w:tab w:val="left" w:pos="-5245"/>
        </w:tabs>
        <w:spacing w:after="0" w:line="240" w:lineRule="auto"/>
        <w:ind w:left="0" w:firstLine="851"/>
        <w:jc w:val="center"/>
        <w:rPr>
          <w:rFonts w:ascii="Times New Roman" w:hAnsi="Times New Roman" w:cs="Times New Roman"/>
          <w:b/>
          <w:sz w:val="24"/>
          <w:szCs w:val="24"/>
        </w:rPr>
      </w:pPr>
    </w:p>
    <w:p w:rsidR="00985F97" w:rsidRPr="00644740" w:rsidRDefault="00985F97" w:rsidP="00985F97">
      <w:pPr>
        <w:tabs>
          <w:tab w:val="left" w:pos="567"/>
        </w:tabs>
        <w:jc w:val="both"/>
        <w:rPr>
          <w:sz w:val="24"/>
          <w:szCs w:val="24"/>
        </w:rPr>
      </w:pPr>
      <w:r w:rsidRPr="00644740">
        <w:rPr>
          <w:sz w:val="24"/>
          <w:szCs w:val="24"/>
        </w:rPr>
        <w:t xml:space="preserve"> </w:t>
      </w:r>
      <w:r w:rsidRPr="00644740">
        <w:rPr>
          <w:sz w:val="24"/>
          <w:szCs w:val="24"/>
        </w:rPr>
        <w:tab/>
        <w:t xml:space="preserve">В </w:t>
      </w:r>
      <w:r w:rsidR="00644740" w:rsidRPr="00644740">
        <w:rPr>
          <w:sz w:val="24"/>
          <w:szCs w:val="24"/>
        </w:rPr>
        <w:t xml:space="preserve">январе </w:t>
      </w:r>
      <w:r w:rsidRPr="00644740">
        <w:rPr>
          <w:sz w:val="24"/>
          <w:szCs w:val="24"/>
        </w:rPr>
        <w:t>201</w:t>
      </w:r>
      <w:r w:rsidR="00644740" w:rsidRPr="00644740">
        <w:rPr>
          <w:sz w:val="24"/>
          <w:szCs w:val="24"/>
        </w:rPr>
        <w:t>3</w:t>
      </w:r>
      <w:r w:rsidRPr="00644740">
        <w:rPr>
          <w:sz w:val="24"/>
          <w:szCs w:val="24"/>
        </w:rPr>
        <w:t xml:space="preserve"> года  контроль состояния атмосферного воздуха в районе ООО «</w:t>
      </w:r>
      <w:proofErr w:type="spellStart"/>
      <w:r w:rsidRPr="00644740">
        <w:rPr>
          <w:sz w:val="24"/>
          <w:szCs w:val="24"/>
        </w:rPr>
        <w:t>ЕвроХим-Белореченские</w:t>
      </w:r>
      <w:proofErr w:type="spellEnd"/>
      <w:r w:rsidRPr="00644740">
        <w:rPr>
          <w:sz w:val="24"/>
          <w:szCs w:val="24"/>
        </w:rPr>
        <w:t xml:space="preserve"> </w:t>
      </w:r>
      <w:proofErr w:type="spellStart"/>
      <w:r w:rsidRPr="00644740">
        <w:rPr>
          <w:sz w:val="24"/>
          <w:szCs w:val="24"/>
        </w:rPr>
        <w:t>минудобрения</w:t>
      </w:r>
      <w:proofErr w:type="spellEnd"/>
      <w:r w:rsidRPr="00644740">
        <w:rPr>
          <w:sz w:val="24"/>
          <w:szCs w:val="24"/>
        </w:rPr>
        <w:t xml:space="preserve">» осуществлялся автоматическими станциями в хуторе </w:t>
      </w:r>
      <w:proofErr w:type="spellStart"/>
      <w:r w:rsidRPr="00644740">
        <w:rPr>
          <w:sz w:val="24"/>
          <w:szCs w:val="24"/>
        </w:rPr>
        <w:t>Долгогусевский</w:t>
      </w:r>
      <w:proofErr w:type="spellEnd"/>
      <w:r w:rsidRPr="00644740">
        <w:rPr>
          <w:sz w:val="24"/>
          <w:szCs w:val="24"/>
        </w:rPr>
        <w:t xml:space="preserve"> и поселке Мирный по следующим показателям: азота II оксид (NO), азота диоксид (NO</w:t>
      </w:r>
      <w:r w:rsidRPr="00644740">
        <w:rPr>
          <w:sz w:val="24"/>
          <w:szCs w:val="24"/>
          <w:vertAlign w:val="subscript"/>
        </w:rPr>
        <w:t>2</w:t>
      </w:r>
      <w:r w:rsidRPr="00644740">
        <w:rPr>
          <w:sz w:val="24"/>
          <w:szCs w:val="24"/>
        </w:rPr>
        <w:t>), серы диоксид (SO</w:t>
      </w:r>
      <w:r w:rsidRPr="00644740">
        <w:rPr>
          <w:sz w:val="24"/>
          <w:szCs w:val="24"/>
          <w:vertAlign w:val="subscript"/>
        </w:rPr>
        <w:t>2</w:t>
      </w:r>
      <w:r w:rsidRPr="00644740">
        <w:rPr>
          <w:sz w:val="24"/>
          <w:szCs w:val="24"/>
        </w:rPr>
        <w:t>), аммиак (NH</w:t>
      </w:r>
      <w:r w:rsidRPr="00644740">
        <w:rPr>
          <w:sz w:val="24"/>
          <w:szCs w:val="24"/>
          <w:vertAlign w:val="subscript"/>
        </w:rPr>
        <w:t>3</w:t>
      </w:r>
      <w:r w:rsidRPr="00644740">
        <w:rPr>
          <w:sz w:val="24"/>
          <w:szCs w:val="24"/>
        </w:rPr>
        <w:t>), фтористый водород (</w:t>
      </w:r>
      <w:r w:rsidRPr="00644740">
        <w:rPr>
          <w:sz w:val="24"/>
          <w:szCs w:val="24"/>
          <w:lang w:val="en-US"/>
        </w:rPr>
        <w:t>HF</w:t>
      </w:r>
      <w:r w:rsidRPr="00644740">
        <w:rPr>
          <w:sz w:val="24"/>
          <w:szCs w:val="24"/>
        </w:rPr>
        <w:t xml:space="preserve">), метеопараметры.   </w:t>
      </w:r>
    </w:p>
    <w:p w:rsidR="00985F97" w:rsidRPr="00644740" w:rsidRDefault="00985F97" w:rsidP="00985F97">
      <w:pPr>
        <w:tabs>
          <w:tab w:val="left" w:pos="567"/>
        </w:tabs>
        <w:jc w:val="both"/>
        <w:rPr>
          <w:sz w:val="24"/>
          <w:szCs w:val="24"/>
        </w:rPr>
      </w:pP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 xml:space="preserve">График </w:t>
      </w: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среднесуточных значений концентраций загрязняющих веществ в атмосферном воздухе</w:t>
      </w: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 xml:space="preserve"> в период с 01.01.2013г. по 31.01.2013г. </w:t>
      </w: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 xml:space="preserve">(автоматическая станция </w:t>
      </w:r>
      <w:proofErr w:type="spellStart"/>
      <w:r w:rsidRPr="00644740">
        <w:rPr>
          <w:rFonts w:ascii="Times New Roman" w:hAnsi="Times New Roman" w:cs="Times New Roman"/>
          <w:b/>
          <w:i/>
          <w:sz w:val="20"/>
          <w:szCs w:val="20"/>
        </w:rPr>
        <w:t>х</w:t>
      </w:r>
      <w:proofErr w:type="gramStart"/>
      <w:r w:rsidRPr="00644740">
        <w:rPr>
          <w:rFonts w:ascii="Times New Roman" w:hAnsi="Times New Roman" w:cs="Times New Roman"/>
          <w:b/>
          <w:i/>
          <w:sz w:val="20"/>
          <w:szCs w:val="20"/>
        </w:rPr>
        <w:t>.Д</w:t>
      </w:r>
      <w:proofErr w:type="gramEnd"/>
      <w:r w:rsidRPr="00644740">
        <w:rPr>
          <w:rFonts w:ascii="Times New Roman" w:hAnsi="Times New Roman" w:cs="Times New Roman"/>
          <w:b/>
          <w:i/>
          <w:sz w:val="20"/>
          <w:szCs w:val="20"/>
        </w:rPr>
        <w:t>олгогусевский</w:t>
      </w:r>
      <w:proofErr w:type="spellEnd"/>
      <w:r w:rsidRPr="00644740">
        <w:rPr>
          <w:rFonts w:ascii="Times New Roman" w:hAnsi="Times New Roman" w:cs="Times New Roman"/>
          <w:b/>
          <w:i/>
          <w:sz w:val="20"/>
          <w:szCs w:val="20"/>
        </w:rPr>
        <w:t>)</w:t>
      </w:r>
    </w:p>
    <w:p w:rsidR="00B61F06" w:rsidRDefault="00644740" w:rsidP="004C6D01">
      <w:pPr>
        <w:spacing w:line="360" w:lineRule="auto"/>
        <w:jc w:val="center"/>
        <w:rPr>
          <w:sz w:val="28"/>
          <w:szCs w:val="28"/>
        </w:rPr>
      </w:pPr>
      <w:r>
        <w:rPr>
          <w:noProof/>
          <w:sz w:val="22"/>
          <w:szCs w:val="22"/>
        </w:rPr>
        <w:drawing>
          <wp:inline distT="0" distB="0" distL="0" distR="0" wp14:anchorId="364C6A67" wp14:editId="2C9AD12E">
            <wp:extent cx="5808372" cy="2973715"/>
            <wp:effectExtent l="0" t="0" r="1905" b="0"/>
            <wp:docPr id="4" name="Рисунок 4" descr="C:\Users\СИТЦЭК\Desktop\ПОСТЫ наблюдения\Белореченск-Еврохим\Долгогусевский\2013\ЯНВАРЬ\долгогус 1.01-1.02.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ТЦЭК\Desktop\ПОСТЫ наблюдения\Белореченск-Еврохим\Долгогусевский\2013\ЯНВАРЬ\долгогус 1.01-1.02.20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5395" cy="2972191"/>
                    </a:xfrm>
                    <a:prstGeom prst="rect">
                      <a:avLst/>
                    </a:prstGeom>
                    <a:noFill/>
                    <a:ln>
                      <a:noFill/>
                    </a:ln>
                  </pic:spPr>
                </pic:pic>
              </a:graphicData>
            </a:graphic>
          </wp:inline>
        </w:drawing>
      </w:r>
    </w:p>
    <w:p w:rsidR="00644740" w:rsidRPr="00644740" w:rsidRDefault="00644740" w:rsidP="00644740">
      <w:pPr>
        <w:ind w:left="-426" w:hanging="74"/>
        <w:jc w:val="center"/>
        <w:rPr>
          <w:b/>
          <w:i/>
        </w:rPr>
      </w:pPr>
      <w:r w:rsidRPr="00644740">
        <w:rPr>
          <w:b/>
          <w:i/>
        </w:rPr>
        <w:lastRenderedPageBreak/>
        <w:t xml:space="preserve">График </w:t>
      </w:r>
    </w:p>
    <w:p w:rsidR="00644740" w:rsidRPr="00644740" w:rsidRDefault="00644740" w:rsidP="00644740">
      <w:pPr>
        <w:ind w:left="-426" w:hanging="74"/>
        <w:jc w:val="center"/>
        <w:rPr>
          <w:b/>
          <w:i/>
        </w:rPr>
      </w:pPr>
      <w:r w:rsidRPr="00644740">
        <w:rPr>
          <w:b/>
          <w:i/>
        </w:rPr>
        <w:t xml:space="preserve">среднесуточных значений концентраций загрязняющих веществ </w:t>
      </w:r>
      <w:proofErr w:type="gramStart"/>
      <w:r w:rsidRPr="00644740">
        <w:rPr>
          <w:b/>
          <w:i/>
        </w:rPr>
        <w:t>в</w:t>
      </w:r>
      <w:proofErr w:type="gramEnd"/>
      <w:r w:rsidRPr="00644740">
        <w:rPr>
          <w:b/>
          <w:i/>
        </w:rPr>
        <w:t xml:space="preserve"> </w:t>
      </w:r>
    </w:p>
    <w:p w:rsidR="00644740" w:rsidRPr="00644740" w:rsidRDefault="00644740" w:rsidP="00644740">
      <w:pPr>
        <w:ind w:left="-426" w:hanging="74"/>
        <w:jc w:val="center"/>
        <w:rPr>
          <w:b/>
          <w:i/>
        </w:rPr>
      </w:pPr>
      <w:r w:rsidRPr="00644740">
        <w:rPr>
          <w:b/>
          <w:i/>
        </w:rPr>
        <w:t xml:space="preserve">атмосферном </w:t>
      </w:r>
      <w:proofErr w:type="gramStart"/>
      <w:r w:rsidRPr="00644740">
        <w:rPr>
          <w:b/>
          <w:i/>
        </w:rPr>
        <w:t>воздухе</w:t>
      </w:r>
      <w:proofErr w:type="gramEnd"/>
      <w:r w:rsidRPr="00644740">
        <w:rPr>
          <w:b/>
          <w:i/>
        </w:rPr>
        <w:t xml:space="preserve"> в период с 01.01.2013г. по 31.01.2013г.  </w:t>
      </w:r>
    </w:p>
    <w:p w:rsidR="00644740" w:rsidRPr="00644740" w:rsidRDefault="00644740" w:rsidP="00644740">
      <w:pPr>
        <w:ind w:left="-426" w:hanging="74"/>
        <w:jc w:val="center"/>
        <w:rPr>
          <w:b/>
          <w:i/>
        </w:rPr>
      </w:pPr>
      <w:r w:rsidRPr="00644740">
        <w:rPr>
          <w:b/>
          <w:i/>
        </w:rPr>
        <w:t xml:space="preserve">(автоматическая станция </w:t>
      </w:r>
      <w:proofErr w:type="spellStart"/>
      <w:r w:rsidRPr="00644740">
        <w:rPr>
          <w:b/>
          <w:i/>
        </w:rPr>
        <w:t>п</w:t>
      </w:r>
      <w:proofErr w:type="gramStart"/>
      <w:r w:rsidRPr="00644740">
        <w:rPr>
          <w:b/>
          <w:i/>
        </w:rPr>
        <w:t>.М</w:t>
      </w:r>
      <w:proofErr w:type="gramEnd"/>
      <w:r w:rsidRPr="00644740">
        <w:rPr>
          <w:b/>
          <w:i/>
        </w:rPr>
        <w:t>ирный</w:t>
      </w:r>
      <w:proofErr w:type="spellEnd"/>
      <w:r w:rsidRPr="00644740">
        <w:rPr>
          <w:b/>
          <w:i/>
        </w:rPr>
        <w:t>)</w:t>
      </w:r>
    </w:p>
    <w:p w:rsidR="004C6D01" w:rsidRDefault="00644740" w:rsidP="008F7D51">
      <w:pPr>
        <w:ind w:left="-426" w:hanging="74"/>
        <w:jc w:val="center"/>
        <w:rPr>
          <w:b/>
        </w:rPr>
      </w:pPr>
      <w:r>
        <w:rPr>
          <w:b/>
          <w:noProof/>
          <w:sz w:val="28"/>
          <w:szCs w:val="28"/>
        </w:rPr>
        <w:drawing>
          <wp:inline distT="0" distB="0" distL="0" distR="0" wp14:anchorId="085EB084" wp14:editId="33A676F8">
            <wp:extent cx="5873807" cy="3007216"/>
            <wp:effectExtent l="0" t="0" r="0" b="3175"/>
            <wp:docPr id="5" name="Рисунок 5" descr="C:\Users\СИТЦЭК\Desktop\ПОСТЫ наблюдения\Белореченск-Еврохим\Мирный\2013\ЯНВАРЬ\мирный янва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ИТЦЭК\Desktop\ПОСТЫ наблюдения\Белореченск-Еврохим\Мирный\2013\ЯНВАРЬ\мирный январь.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0795" cy="3005674"/>
                    </a:xfrm>
                    <a:prstGeom prst="rect">
                      <a:avLst/>
                    </a:prstGeom>
                    <a:noFill/>
                    <a:ln>
                      <a:noFill/>
                    </a:ln>
                  </pic:spPr>
                </pic:pic>
              </a:graphicData>
            </a:graphic>
          </wp:inline>
        </w:drawing>
      </w:r>
    </w:p>
    <w:p w:rsidR="00644740" w:rsidRPr="001422A6" w:rsidRDefault="00644740" w:rsidP="00644740">
      <w:pPr>
        <w:ind w:firstLine="567"/>
        <w:jc w:val="both"/>
      </w:pPr>
      <w:r w:rsidRPr="001422A6">
        <w:t xml:space="preserve">В январе 2013 года  автоматическими станциями в </w:t>
      </w:r>
      <w:proofErr w:type="spellStart"/>
      <w:r w:rsidRPr="001422A6">
        <w:t>п</w:t>
      </w:r>
      <w:proofErr w:type="gramStart"/>
      <w:r w:rsidRPr="001422A6">
        <w:t>.М</w:t>
      </w:r>
      <w:proofErr w:type="gramEnd"/>
      <w:r w:rsidRPr="001422A6">
        <w:t>ирный</w:t>
      </w:r>
      <w:proofErr w:type="spellEnd"/>
      <w:r w:rsidRPr="001422A6">
        <w:t xml:space="preserve">  и </w:t>
      </w:r>
      <w:proofErr w:type="spellStart"/>
      <w:r w:rsidRPr="001422A6">
        <w:t>х.Долгогусевский</w:t>
      </w:r>
      <w:proofErr w:type="spellEnd"/>
      <w:r w:rsidRPr="001422A6">
        <w:t xml:space="preserve"> превышений ПДК загрязняющих веществ в атмосферном воздухе не зафиксировано.</w:t>
      </w:r>
    </w:p>
    <w:p w:rsidR="00644740" w:rsidRPr="001422A6" w:rsidRDefault="00644740" w:rsidP="00644740">
      <w:pPr>
        <w:ind w:firstLine="708"/>
        <w:jc w:val="both"/>
      </w:pPr>
      <w:r w:rsidRPr="001422A6">
        <w:t xml:space="preserve">В период  с 8 по 10 января 2013 года на автоматической станции в </w:t>
      </w:r>
      <w:proofErr w:type="spellStart"/>
      <w:r w:rsidRPr="001422A6">
        <w:t>х</w:t>
      </w:r>
      <w:proofErr w:type="gramStart"/>
      <w:r w:rsidRPr="001422A6">
        <w:t>.Д</w:t>
      </w:r>
      <w:proofErr w:type="gramEnd"/>
      <w:r w:rsidRPr="001422A6">
        <w:t>олгогусевский</w:t>
      </w:r>
      <w:proofErr w:type="spellEnd"/>
      <w:r w:rsidRPr="001422A6">
        <w:t xml:space="preserve">  контроль за состоянием атмосферного воздуха не осуществлялся ввиду отсутствия электроэнергии. С 11 по 31 января 2013 года отсутствие показаний по фтористому водороду связано со сбоем  работы прибора ГАНК-4. </w:t>
      </w:r>
    </w:p>
    <w:p w:rsidR="008F7D51" w:rsidRDefault="008F7D51" w:rsidP="008F7D51">
      <w:pPr>
        <w:jc w:val="center"/>
        <w:rPr>
          <w:b/>
          <w:sz w:val="28"/>
          <w:szCs w:val="28"/>
        </w:rPr>
      </w:pPr>
    </w:p>
    <w:p w:rsidR="00644740" w:rsidRDefault="00644740" w:rsidP="008F7D51">
      <w:pPr>
        <w:jc w:val="center"/>
        <w:rPr>
          <w:b/>
          <w:sz w:val="28"/>
          <w:szCs w:val="28"/>
        </w:rPr>
      </w:pPr>
    </w:p>
    <w:p w:rsidR="00644740" w:rsidRDefault="00644740" w:rsidP="008F7D51">
      <w:pPr>
        <w:jc w:val="center"/>
        <w:rPr>
          <w:b/>
          <w:sz w:val="28"/>
          <w:szCs w:val="28"/>
        </w:rPr>
      </w:pPr>
    </w:p>
    <w:p w:rsidR="00644740" w:rsidRDefault="00644740" w:rsidP="008F7D51">
      <w:pPr>
        <w:jc w:val="center"/>
        <w:rPr>
          <w:b/>
          <w:sz w:val="28"/>
          <w:szCs w:val="28"/>
        </w:rPr>
      </w:pPr>
    </w:p>
    <w:p w:rsidR="00814644" w:rsidRDefault="00814644" w:rsidP="008F7D51">
      <w:pPr>
        <w:jc w:val="center"/>
        <w:rPr>
          <w:b/>
          <w:sz w:val="28"/>
          <w:szCs w:val="28"/>
        </w:rPr>
      </w:pPr>
    </w:p>
    <w:p w:rsidR="008F7D51" w:rsidRPr="007F6AF5" w:rsidRDefault="008F7D51" w:rsidP="008F7D51">
      <w:pPr>
        <w:spacing w:line="360" w:lineRule="auto"/>
        <w:jc w:val="center"/>
        <w:rPr>
          <w:b/>
          <w:sz w:val="24"/>
          <w:szCs w:val="24"/>
        </w:rPr>
      </w:pPr>
      <w:r w:rsidRPr="007F6AF5">
        <w:rPr>
          <w:b/>
          <w:sz w:val="24"/>
          <w:szCs w:val="24"/>
        </w:rPr>
        <w:t>Мониторинг состояния атмосферного воздуха в г.Краснодаре</w:t>
      </w:r>
    </w:p>
    <w:p w:rsidR="00644740" w:rsidRPr="001422A6" w:rsidRDefault="00644740" w:rsidP="00644740">
      <w:pPr>
        <w:jc w:val="both"/>
      </w:pPr>
      <w:r w:rsidRPr="001422A6">
        <w:t xml:space="preserve">             Мониторинг состояния атмосферного воздуха на территории муниципального образования </w:t>
      </w:r>
      <w:proofErr w:type="spellStart"/>
      <w:r w:rsidRPr="001422A6">
        <w:t>г</w:t>
      </w:r>
      <w:proofErr w:type="gramStart"/>
      <w:r w:rsidRPr="001422A6">
        <w:t>.К</w:t>
      </w:r>
      <w:proofErr w:type="gramEnd"/>
      <w:r w:rsidRPr="001422A6">
        <w:t>раснодар</w:t>
      </w:r>
      <w:proofErr w:type="spellEnd"/>
      <w:r w:rsidRPr="001422A6">
        <w:t xml:space="preserve"> в </w:t>
      </w:r>
      <w:r>
        <w:t>январе</w:t>
      </w:r>
      <w:r w:rsidRPr="001422A6">
        <w:t xml:space="preserve"> 201</w:t>
      </w:r>
      <w:r>
        <w:t>3</w:t>
      </w:r>
      <w:r w:rsidRPr="001422A6">
        <w:t xml:space="preserve"> года осуществлялся муниципальным казенным учреждением </w:t>
      </w:r>
      <w:proofErr w:type="spellStart"/>
      <w:r w:rsidRPr="001422A6">
        <w:t>г.Краснодара</w:t>
      </w:r>
      <w:proofErr w:type="spellEnd"/>
      <w:r w:rsidRPr="001422A6">
        <w:t xml:space="preserve">  «Служба по охране окружающей среды» на</w:t>
      </w:r>
      <w:r w:rsidRPr="001422A6">
        <w:rPr>
          <w:rFonts w:ascii="Trebuchet MS" w:hAnsi="Trebuchet MS"/>
        </w:rPr>
        <w:t xml:space="preserve">  </w:t>
      </w:r>
      <w:r w:rsidRPr="001422A6">
        <w:t>двух</w:t>
      </w:r>
      <w:r w:rsidRPr="001422A6">
        <w:rPr>
          <w:rFonts w:ascii="Baskerville Old Face" w:hAnsi="Baskerville Old Face"/>
        </w:rPr>
        <w:t xml:space="preserve"> </w:t>
      </w:r>
      <w:r w:rsidRPr="001422A6">
        <w:t>стационарных  автоматических  постах контроля атмосферного воздуха (ПКЗ-1 и  ПКЗ-2), расположенных на ул. Постовой, 34  и ул. Тургенева-</w:t>
      </w:r>
      <w:proofErr w:type="spellStart"/>
      <w:r w:rsidRPr="001422A6">
        <w:t>Атарбекова</w:t>
      </w:r>
      <w:proofErr w:type="spellEnd"/>
      <w:r w:rsidRPr="001422A6">
        <w:t xml:space="preserve">,  а также передвижной экологической лабораторией (ПЭЛ).   </w:t>
      </w:r>
    </w:p>
    <w:p w:rsidR="00644740" w:rsidRPr="001422A6" w:rsidRDefault="00644740" w:rsidP="00644740">
      <w:pPr>
        <w:ind w:firstLine="708"/>
        <w:jc w:val="both"/>
      </w:pPr>
      <w:r w:rsidRPr="001422A6">
        <w:t xml:space="preserve">В </w:t>
      </w:r>
      <w:r>
        <w:t>январе</w:t>
      </w:r>
      <w:r w:rsidRPr="001422A6">
        <w:t xml:space="preserve"> 201</w:t>
      </w:r>
      <w:r>
        <w:t>3</w:t>
      </w:r>
      <w:r w:rsidRPr="001422A6">
        <w:t xml:space="preserve"> года на ПКЗ отобрано и обработано </w:t>
      </w:r>
      <w:r w:rsidRPr="000A1961">
        <w:t>9258</w:t>
      </w:r>
      <w:r>
        <w:t xml:space="preserve"> </w:t>
      </w:r>
      <w:r w:rsidRPr="001422A6">
        <w:t>проб атмосферного воздуха, концентрации загрязняющих веществ в которых представлены в таблице № 1.</w:t>
      </w:r>
    </w:p>
    <w:p w:rsidR="00644740" w:rsidRPr="00541383" w:rsidRDefault="00644740" w:rsidP="00644740">
      <w:r w:rsidRPr="00541383">
        <w:t xml:space="preserve"> </w:t>
      </w:r>
    </w:p>
    <w:p w:rsidR="00644740" w:rsidRDefault="00644740" w:rsidP="00644740">
      <w:pPr>
        <w:shd w:val="clear" w:color="auto" w:fill="FFFFFF"/>
        <w:jc w:val="right"/>
      </w:pPr>
      <w:r w:rsidRPr="00541383">
        <w:lastRenderedPageBreak/>
        <w:t xml:space="preserve">Таблица № </w:t>
      </w:r>
      <w:r>
        <w:t>1</w:t>
      </w:r>
      <w:r w:rsidRPr="00541383">
        <w:t xml:space="preserve">. </w:t>
      </w:r>
    </w:p>
    <w:p w:rsidR="00644740" w:rsidRPr="00642EF7" w:rsidRDefault="00644740" w:rsidP="00644740">
      <w:pPr>
        <w:shd w:val="clear" w:color="auto" w:fill="FFFFFF"/>
        <w:jc w:val="center"/>
        <w:rPr>
          <w:b/>
          <w:i/>
        </w:rPr>
      </w:pPr>
      <w:r w:rsidRPr="00642EF7">
        <w:rPr>
          <w:b/>
          <w:i/>
        </w:rPr>
        <w:t>Средние концентрации  загрязняющих веществ согласно данным ПКЗ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8"/>
        <w:gridCol w:w="1050"/>
        <w:gridCol w:w="1049"/>
        <w:gridCol w:w="1049"/>
        <w:gridCol w:w="1049"/>
        <w:gridCol w:w="1049"/>
        <w:gridCol w:w="1049"/>
        <w:gridCol w:w="1049"/>
        <w:gridCol w:w="1049"/>
        <w:gridCol w:w="1049"/>
        <w:gridCol w:w="1049"/>
        <w:gridCol w:w="1049"/>
      </w:tblGrid>
      <w:tr w:rsidR="00644740" w:rsidRPr="00541383" w:rsidTr="00642EF7">
        <w:trPr>
          <w:jc w:val="center"/>
        </w:trPr>
        <w:tc>
          <w:tcPr>
            <w:tcW w:w="850"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Вещество</w:t>
            </w:r>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С</w:t>
            </w:r>
            <w:proofErr w:type="gramStart"/>
            <w:r w:rsidRPr="00D22941">
              <w:t>H</w:t>
            </w:r>
            <w:proofErr w:type="gramEnd"/>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CH4</w:t>
            </w:r>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proofErr w:type="spellStart"/>
            <w:r w:rsidRPr="00D22941">
              <w:t>CHx</w:t>
            </w:r>
            <w:proofErr w:type="spellEnd"/>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CO</w:t>
            </w:r>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H2S</w:t>
            </w:r>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NH3</w:t>
            </w:r>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NO</w:t>
            </w:r>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NO2</w:t>
            </w:r>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proofErr w:type="spellStart"/>
            <w:r w:rsidRPr="00D22941">
              <w:t>NOx</w:t>
            </w:r>
            <w:proofErr w:type="spellEnd"/>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SO2</w:t>
            </w:r>
          </w:p>
        </w:tc>
        <w:tc>
          <w:tcPr>
            <w:tcW w:w="377" w:type="pct"/>
            <w:shd w:val="clear" w:color="auto" w:fill="C6D9F1" w:themeFill="text2" w:themeFillTint="33"/>
            <w:tcMar>
              <w:top w:w="75" w:type="dxa"/>
              <w:left w:w="150" w:type="dxa"/>
              <w:bottom w:w="75" w:type="dxa"/>
              <w:right w:w="150" w:type="dxa"/>
            </w:tcMar>
            <w:vAlign w:val="center"/>
            <w:hideMark/>
          </w:tcPr>
          <w:p w:rsidR="00644740" w:rsidRPr="00D22941" w:rsidRDefault="00644740" w:rsidP="00644740">
            <w:pPr>
              <w:jc w:val="center"/>
            </w:pPr>
            <w:r w:rsidRPr="00D22941">
              <w:t>пыль</w:t>
            </w:r>
          </w:p>
        </w:tc>
      </w:tr>
      <w:tr w:rsidR="00644740" w:rsidRPr="00541383" w:rsidTr="00644740">
        <w:trPr>
          <w:jc w:val="center"/>
        </w:trPr>
        <w:tc>
          <w:tcPr>
            <w:tcW w:w="850" w:type="pct"/>
            <w:shd w:val="clear" w:color="auto" w:fill="FFFFFF"/>
            <w:tcMar>
              <w:top w:w="75" w:type="dxa"/>
              <w:left w:w="150" w:type="dxa"/>
              <w:bottom w:w="75" w:type="dxa"/>
              <w:right w:w="150" w:type="dxa"/>
            </w:tcMar>
            <w:vAlign w:val="center"/>
          </w:tcPr>
          <w:p w:rsidR="00644740" w:rsidRPr="000A1961" w:rsidRDefault="00644740" w:rsidP="00644740">
            <w:r w:rsidRPr="000A1961">
              <w:t>Средняя концентрация</w:t>
            </w:r>
          </w:p>
          <w:p w:rsidR="00644740" w:rsidRPr="000A1961" w:rsidRDefault="00644740" w:rsidP="00644740">
            <w:r w:rsidRPr="000A1961">
              <w:t>мг/м3</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0,298</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1,314</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1,204</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0,547</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0,006</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0,015</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0,012</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0,058</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0,083</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0,005</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0,053</w:t>
            </w:r>
          </w:p>
        </w:tc>
      </w:tr>
      <w:tr w:rsidR="00644740" w:rsidRPr="00541383" w:rsidTr="00644740">
        <w:trPr>
          <w:jc w:val="center"/>
        </w:trPr>
        <w:tc>
          <w:tcPr>
            <w:tcW w:w="850" w:type="pct"/>
            <w:shd w:val="clear" w:color="auto" w:fill="FFFFFF"/>
            <w:tcMar>
              <w:top w:w="75" w:type="dxa"/>
              <w:left w:w="150" w:type="dxa"/>
              <w:bottom w:w="75" w:type="dxa"/>
              <w:right w:w="150" w:type="dxa"/>
            </w:tcMar>
            <w:vAlign w:val="center"/>
          </w:tcPr>
          <w:p w:rsidR="00644740" w:rsidRPr="000A1961" w:rsidRDefault="00644740" w:rsidP="00644740">
            <w:r w:rsidRPr="000A1961">
              <w:t>ПДК, ОБУВ</w:t>
            </w:r>
          </w:p>
          <w:p w:rsidR="00644740" w:rsidRPr="000A1961" w:rsidRDefault="00644740" w:rsidP="00644740">
            <w:r w:rsidRPr="000A1961">
              <w:t> </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50,0</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5,0</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0,04</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0,06</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0,04</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0,05</w:t>
            </w:r>
          </w:p>
        </w:tc>
        <w:tc>
          <w:tcPr>
            <w:tcW w:w="377" w:type="pct"/>
            <w:shd w:val="clear" w:color="auto" w:fill="FFFFFF"/>
            <w:tcMar>
              <w:top w:w="75" w:type="dxa"/>
              <w:left w:w="150" w:type="dxa"/>
              <w:bottom w:w="75" w:type="dxa"/>
              <w:right w:w="150" w:type="dxa"/>
            </w:tcMar>
            <w:vAlign w:val="center"/>
          </w:tcPr>
          <w:p w:rsidR="00644740" w:rsidRPr="000A1961" w:rsidRDefault="00644740" w:rsidP="00644740">
            <w:r w:rsidRPr="000A1961">
              <w:t>0,15</w:t>
            </w:r>
          </w:p>
        </w:tc>
      </w:tr>
    </w:tbl>
    <w:p w:rsidR="00644740" w:rsidRDefault="00644740" w:rsidP="00644740"/>
    <w:p w:rsidR="00644740" w:rsidRPr="007A01EE" w:rsidRDefault="00644740" w:rsidP="00644740">
      <w:r w:rsidRPr="007A01EE">
        <w:t>Проведенный анализ данных с ПКЗ показал, что:</w:t>
      </w:r>
    </w:p>
    <w:p w:rsidR="00644740" w:rsidRPr="007A01EE" w:rsidRDefault="00644740" w:rsidP="00644740">
      <w:r w:rsidRPr="007A01EE">
        <w:t xml:space="preserve"> — средняя концентрация загрязняющих веществ в пробах превышала </w:t>
      </w:r>
      <w:proofErr w:type="spellStart"/>
      <w:r w:rsidRPr="007A01EE">
        <w:t>ПДКс.</w:t>
      </w:r>
      <w:proofErr w:type="gramStart"/>
      <w:r w:rsidRPr="007A01EE">
        <w:t>с</w:t>
      </w:r>
      <w:proofErr w:type="spellEnd"/>
      <w:proofErr w:type="gramEnd"/>
      <w:r w:rsidRPr="007A01EE">
        <w:t>. (среднесуточная предельно допустимая концентрация) в 0,196 раз;</w:t>
      </w:r>
    </w:p>
    <w:p w:rsidR="00644740" w:rsidRPr="007A01EE" w:rsidRDefault="00644740" w:rsidP="00644740">
      <w:r w:rsidRPr="007A01EE">
        <w:t xml:space="preserve">— количество  анализов, превышающих </w:t>
      </w:r>
      <w:proofErr w:type="spellStart"/>
      <w:r w:rsidRPr="007A01EE">
        <w:t>ПДКм.р</w:t>
      </w:r>
      <w:proofErr w:type="spellEnd"/>
      <w:r w:rsidRPr="007A01EE">
        <w:t>. (максимально разовая предельно допустимая концентрация) составляет 0,48 % от общего числа анализов;</w:t>
      </w:r>
    </w:p>
    <w:p w:rsidR="00644740" w:rsidRPr="007A01EE" w:rsidRDefault="00644740" w:rsidP="00644740">
      <w:r w:rsidRPr="007A01EE">
        <w:t xml:space="preserve"> — при ИЗА (индексе загрязнения атмосферы) по 7 основным загрязняющим веществам </w:t>
      </w:r>
      <w:proofErr w:type="gramStart"/>
      <w:r w:rsidRPr="007A01EE">
        <w:t>равному</w:t>
      </w:r>
      <w:proofErr w:type="gramEnd"/>
      <w:r w:rsidRPr="007A01EE">
        <w:t xml:space="preserve"> 2,68, уровень загрязнения атмосферного воздуха в районах размещения ПКЗ является низким.</w:t>
      </w:r>
    </w:p>
    <w:p w:rsidR="00644740" w:rsidRPr="001422A6" w:rsidRDefault="00644740" w:rsidP="00644740">
      <w:pPr>
        <w:ind w:firstLine="708"/>
        <w:jc w:val="center"/>
      </w:pPr>
      <w:r w:rsidRPr="000A1961">
        <w:rPr>
          <w:noProof/>
        </w:rPr>
        <w:drawing>
          <wp:inline distT="0" distB="0" distL="0" distR="0" wp14:anchorId="2D1D88E3" wp14:editId="61194840">
            <wp:extent cx="4600575" cy="2771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00575" cy="2771775"/>
                    </a:xfrm>
                    <a:prstGeom prst="rect">
                      <a:avLst/>
                    </a:prstGeom>
                  </pic:spPr>
                </pic:pic>
              </a:graphicData>
            </a:graphic>
          </wp:inline>
        </w:drawing>
      </w:r>
    </w:p>
    <w:p w:rsidR="00644740" w:rsidRDefault="00644740" w:rsidP="00644740">
      <w:pPr>
        <w:jc w:val="right"/>
      </w:pPr>
      <w:r w:rsidRPr="00642EF7">
        <w:t>Таблица № 2.</w:t>
      </w:r>
      <w:r w:rsidRPr="00541383">
        <w:t xml:space="preserve"> </w:t>
      </w:r>
    </w:p>
    <w:p w:rsidR="00644740" w:rsidRPr="00642EF7" w:rsidRDefault="00644740" w:rsidP="00644740">
      <w:pPr>
        <w:jc w:val="center"/>
        <w:rPr>
          <w:b/>
          <w:i/>
        </w:rPr>
      </w:pPr>
      <w:r w:rsidRPr="00642EF7">
        <w:rPr>
          <w:b/>
          <w:i/>
        </w:rPr>
        <w:t>Средние концентрации  загрязняющих веществ согласно данным ПЭЛ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1"/>
        <w:gridCol w:w="1050"/>
        <w:gridCol w:w="1049"/>
        <w:gridCol w:w="1049"/>
        <w:gridCol w:w="1049"/>
        <w:gridCol w:w="1049"/>
        <w:gridCol w:w="1049"/>
        <w:gridCol w:w="910"/>
        <w:gridCol w:w="1049"/>
        <w:gridCol w:w="965"/>
        <w:gridCol w:w="1049"/>
        <w:gridCol w:w="1049"/>
      </w:tblGrid>
      <w:tr w:rsidR="00642EF7" w:rsidRPr="00541383" w:rsidTr="00642EF7">
        <w:tc>
          <w:tcPr>
            <w:tcW w:w="931"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Вещество</w:t>
            </w:r>
          </w:p>
        </w:tc>
        <w:tc>
          <w:tcPr>
            <w:tcW w:w="37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С</w:t>
            </w:r>
            <w:proofErr w:type="gramStart"/>
            <w:r w:rsidRPr="00D22941">
              <w:t>H</w:t>
            </w:r>
            <w:proofErr w:type="gramEnd"/>
          </w:p>
        </w:tc>
        <w:tc>
          <w:tcPr>
            <w:tcW w:w="37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CH4</w:t>
            </w:r>
          </w:p>
        </w:tc>
        <w:tc>
          <w:tcPr>
            <w:tcW w:w="37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proofErr w:type="spellStart"/>
            <w:r w:rsidRPr="00D22941">
              <w:t>CHx</w:t>
            </w:r>
            <w:proofErr w:type="spellEnd"/>
          </w:p>
        </w:tc>
        <w:tc>
          <w:tcPr>
            <w:tcW w:w="37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CO</w:t>
            </w:r>
          </w:p>
        </w:tc>
        <w:tc>
          <w:tcPr>
            <w:tcW w:w="37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H2S</w:t>
            </w:r>
          </w:p>
        </w:tc>
        <w:tc>
          <w:tcPr>
            <w:tcW w:w="37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NH3</w:t>
            </w:r>
          </w:p>
        </w:tc>
        <w:tc>
          <w:tcPr>
            <w:tcW w:w="32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NO</w:t>
            </w:r>
          </w:p>
        </w:tc>
        <w:tc>
          <w:tcPr>
            <w:tcW w:w="37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NO2</w:t>
            </w:r>
          </w:p>
        </w:tc>
        <w:tc>
          <w:tcPr>
            <w:tcW w:w="34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proofErr w:type="spellStart"/>
            <w:r w:rsidRPr="00D22941">
              <w:t>NOx</w:t>
            </w:r>
            <w:proofErr w:type="spellEnd"/>
          </w:p>
        </w:tc>
        <w:tc>
          <w:tcPr>
            <w:tcW w:w="37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SO2</w:t>
            </w:r>
          </w:p>
        </w:tc>
        <w:tc>
          <w:tcPr>
            <w:tcW w:w="377" w:type="pct"/>
            <w:shd w:val="clear" w:color="auto" w:fill="C6D9F1" w:themeFill="text2" w:themeFillTint="33"/>
            <w:tcMar>
              <w:top w:w="75" w:type="dxa"/>
              <w:left w:w="150" w:type="dxa"/>
              <w:bottom w:w="75" w:type="dxa"/>
              <w:right w:w="150" w:type="dxa"/>
            </w:tcMar>
            <w:vAlign w:val="center"/>
            <w:hideMark/>
          </w:tcPr>
          <w:p w:rsidR="00642EF7" w:rsidRPr="00D22941" w:rsidRDefault="00642EF7" w:rsidP="0089274D">
            <w:pPr>
              <w:jc w:val="center"/>
            </w:pPr>
            <w:r w:rsidRPr="00D22941">
              <w:t>пыль</w:t>
            </w:r>
          </w:p>
        </w:tc>
      </w:tr>
      <w:tr w:rsidR="00644740" w:rsidRPr="00541383" w:rsidTr="00644740">
        <w:tc>
          <w:tcPr>
            <w:tcW w:w="931" w:type="pct"/>
            <w:shd w:val="clear" w:color="auto" w:fill="FFFFFF"/>
            <w:tcMar>
              <w:top w:w="75" w:type="dxa"/>
              <w:left w:w="150" w:type="dxa"/>
              <w:bottom w:w="75" w:type="dxa"/>
              <w:right w:w="150" w:type="dxa"/>
            </w:tcMar>
            <w:vAlign w:val="center"/>
            <w:hideMark/>
          </w:tcPr>
          <w:p w:rsidR="00644740" w:rsidRPr="000A1961" w:rsidRDefault="00644740" w:rsidP="00644740">
            <w:r w:rsidRPr="000A1961">
              <w:t>Средняя концентрация</w:t>
            </w:r>
          </w:p>
          <w:p w:rsidR="00644740" w:rsidRPr="000A1961" w:rsidRDefault="00644740" w:rsidP="00644740">
            <w:r w:rsidRPr="000A1961">
              <w:t>мг/м3</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1,261</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0,656</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0,636</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0,982</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0,005</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0,005</w:t>
            </w:r>
          </w:p>
        </w:tc>
        <w:tc>
          <w:tcPr>
            <w:tcW w:w="327" w:type="pct"/>
            <w:shd w:val="clear" w:color="auto" w:fill="FFFFFF"/>
            <w:tcMar>
              <w:top w:w="75" w:type="dxa"/>
              <w:left w:w="150" w:type="dxa"/>
              <w:bottom w:w="75" w:type="dxa"/>
              <w:right w:w="150" w:type="dxa"/>
            </w:tcMar>
            <w:vAlign w:val="center"/>
            <w:hideMark/>
          </w:tcPr>
          <w:p w:rsidR="00644740" w:rsidRPr="000A1961" w:rsidRDefault="00644740" w:rsidP="00644740">
            <w:r w:rsidRPr="000A1961">
              <w:t>0,13</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0,035</w:t>
            </w:r>
          </w:p>
        </w:tc>
        <w:tc>
          <w:tcPr>
            <w:tcW w:w="347" w:type="pct"/>
            <w:shd w:val="clear" w:color="auto" w:fill="FFFFFF"/>
            <w:tcMar>
              <w:top w:w="75" w:type="dxa"/>
              <w:left w:w="150" w:type="dxa"/>
              <w:bottom w:w="75" w:type="dxa"/>
              <w:right w:w="150" w:type="dxa"/>
            </w:tcMar>
            <w:vAlign w:val="center"/>
            <w:hideMark/>
          </w:tcPr>
          <w:p w:rsidR="00644740" w:rsidRPr="000A1961" w:rsidRDefault="00644740" w:rsidP="00644740">
            <w:r w:rsidRPr="000A1961">
              <w:t>0,03</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0,003</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0,152</w:t>
            </w:r>
          </w:p>
        </w:tc>
      </w:tr>
      <w:tr w:rsidR="00644740" w:rsidRPr="00541383" w:rsidTr="00644740">
        <w:tc>
          <w:tcPr>
            <w:tcW w:w="931" w:type="pct"/>
            <w:shd w:val="clear" w:color="auto" w:fill="FFFFFF"/>
            <w:tcMar>
              <w:top w:w="75" w:type="dxa"/>
              <w:left w:w="150" w:type="dxa"/>
              <w:bottom w:w="75" w:type="dxa"/>
              <w:right w:w="150" w:type="dxa"/>
            </w:tcMar>
            <w:vAlign w:val="center"/>
            <w:hideMark/>
          </w:tcPr>
          <w:p w:rsidR="00644740" w:rsidRPr="000A1961" w:rsidRDefault="00644740" w:rsidP="00644740">
            <w:r w:rsidRPr="000A1961">
              <w:t xml:space="preserve">ПДК </w:t>
            </w:r>
            <w:proofErr w:type="spellStart"/>
            <w:r w:rsidRPr="000A1961">
              <w:t>м.р</w:t>
            </w:r>
            <w:proofErr w:type="spellEnd"/>
            <w:r w:rsidRPr="000A1961">
              <w:t>., ОБУВ</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50,0</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5,0</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0,008</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0,2</w:t>
            </w:r>
          </w:p>
        </w:tc>
        <w:tc>
          <w:tcPr>
            <w:tcW w:w="327" w:type="pct"/>
            <w:shd w:val="clear" w:color="auto" w:fill="FFFFFF"/>
            <w:tcMar>
              <w:top w:w="75" w:type="dxa"/>
              <w:left w:w="150" w:type="dxa"/>
              <w:bottom w:w="75" w:type="dxa"/>
              <w:right w:w="150" w:type="dxa"/>
            </w:tcMar>
            <w:vAlign w:val="center"/>
            <w:hideMark/>
          </w:tcPr>
          <w:p w:rsidR="00644740" w:rsidRPr="000A1961" w:rsidRDefault="00644740" w:rsidP="00644740">
            <w:r w:rsidRPr="000A1961">
              <w:t>0,4</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0,2</w:t>
            </w:r>
          </w:p>
        </w:tc>
        <w:tc>
          <w:tcPr>
            <w:tcW w:w="347" w:type="pct"/>
            <w:shd w:val="clear" w:color="auto" w:fill="FFFFFF"/>
            <w:tcMar>
              <w:top w:w="75" w:type="dxa"/>
              <w:left w:w="150" w:type="dxa"/>
              <w:bottom w:w="75" w:type="dxa"/>
              <w:right w:w="150" w:type="dxa"/>
            </w:tcMar>
            <w:vAlign w:val="center"/>
            <w:hideMark/>
          </w:tcPr>
          <w:p w:rsidR="00644740" w:rsidRPr="000A1961" w:rsidRDefault="00644740" w:rsidP="00644740">
            <w:r w:rsidRPr="000A1961">
              <w:t>-</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0,5</w:t>
            </w:r>
          </w:p>
        </w:tc>
        <w:tc>
          <w:tcPr>
            <w:tcW w:w="377" w:type="pct"/>
            <w:shd w:val="clear" w:color="auto" w:fill="FFFFFF"/>
            <w:tcMar>
              <w:top w:w="75" w:type="dxa"/>
              <w:left w:w="150" w:type="dxa"/>
              <w:bottom w:w="75" w:type="dxa"/>
              <w:right w:w="150" w:type="dxa"/>
            </w:tcMar>
            <w:vAlign w:val="center"/>
            <w:hideMark/>
          </w:tcPr>
          <w:p w:rsidR="00644740" w:rsidRPr="000A1961" w:rsidRDefault="00644740" w:rsidP="00644740">
            <w:r w:rsidRPr="000A1961">
              <w:t>0,5</w:t>
            </w:r>
          </w:p>
        </w:tc>
      </w:tr>
    </w:tbl>
    <w:p w:rsidR="00644740" w:rsidRPr="00D22941" w:rsidRDefault="00644740" w:rsidP="00644740">
      <w:pPr>
        <w:shd w:val="clear" w:color="auto" w:fill="FFFFFF"/>
      </w:pPr>
    </w:p>
    <w:p w:rsidR="00644740" w:rsidRDefault="00644740" w:rsidP="00644740">
      <w:pPr>
        <w:ind w:firstLine="708"/>
      </w:pPr>
      <w:r w:rsidRPr="001422A6">
        <w:t xml:space="preserve">Средний показатель ИЗА для замеров, проведенных ПЭЛ, составил </w:t>
      </w:r>
      <w:r>
        <w:t>2</w:t>
      </w:r>
      <w:r w:rsidRPr="001422A6">
        <w:t>,</w:t>
      </w:r>
      <w:r>
        <w:t>0</w:t>
      </w:r>
      <w:r w:rsidRPr="001422A6">
        <w:t>4, что соответствует низкому уровню загрязнения атмосферы в местах проведения замеров.</w:t>
      </w:r>
    </w:p>
    <w:p w:rsidR="00644740" w:rsidRPr="001422A6" w:rsidRDefault="00644740" w:rsidP="00644740">
      <w:pPr>
        <w:ind w:firstLine="708"/>
        <w:jc w:val="center"/>
      </w:pPr>
      <w:r w:rsidRPr="000A1961">
        <w:rPr>
          <w:noProof/>
        </w:rPr>
        <w:lastRenderedPageBreak/>
        <w:drawing>
          <wp:inline distT="0" distB="0" distL="0" distR="0" wp14:anchorId="42CA1EC8" wp14:editId="5F0BC9E1">
            <wp:extent cx="4600575" cy="2771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00575" cy="2771775"/>
                    </a:xfrm>
                    <a:prstGeom prst="rect">
                      <a:avLst/>
                    </a:prstGeom>
                  </pic:spPr>
                </pic:pic>
              </a:graphicData>
            </a:graphic>
          </wp:inline>
        </w:drawing>
      </w:r>
    </w:p>
    <w:p w:rsidR="009D7EF4" w:rsidRPr="007F6AF5" w:rsidRDefault="009D7EF4" w:rsidP="009D7EF4">
      <w:pPr>
        <w:tabs>
          <w:tab w:val="left" w:pos="0"/>
        </w:tabs>
        <w:spacing w:line="360" w:lineRule="auto"/>
        <w:ind w:right="-143" w:firstLine="567"/>
        <w:jc w:val="center"/>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275254" w:rsidRDefault="00275254" w:rsidP="00814644">
      <w:pPr>
        <w:shd w:val="clear" w:color="auto" w:fill="FFFFFF"/>
        <w:tabs>
          <w:tab w:val="left" w:leader="dot" w:pos="-3969"/>
        </w:tabs>
        <w:ind w:firstLine="851"/>
        <w:jc w:val="both"/>
        <w:textAlignment w:val="baseline"/>
        <w:rPr>
          <w:sz w:val="24"/>
          <w:szCs w:val="24"/>
        </w:rPr>
      </w:pPr>
    </w:p>
    <w:p w:rsidR="0089274D" w:rsidRPr="00814644" w:rsidRDefault="00814644" w:rsidP="00814644">
      <w:pPr>
        <w:shd w:val="clear" w:color="auto" w:fill="FFFFFF"/>
        <w:tabs>
          <w:tab w:val="left" w:leader="dot" w:pos="-3969"/>
        </w:tabs>
        <w:ind w:firstLine="851"/>
        <w:jc w:val="both"/>
        <w:textAlignment w:val="baseline"/>
        <w:rPr>
          <w:sz w:val="24"/>
          <w:szCs w:val="24"/>
        </w:rPr>
      </w:pPr>
      <w:r w:rsidRPr="00814644">
        <w:rPr>
          <w:sz w:val="24"/>
          <w:szCs w:val="24"/>
        </w:rPr>
        <w:lastRenderedPageBreak/>
        <w:t>В соответствии с государственным заданием (приказ Министерства природных ресурсов и лесного хозяйства Краснодарского края от 29 декабря 2012 года № 402 «Об утверждении государственного задания государственного бюджетного учреждения Краснодарского края «КИАЦЭМ» на 2013 год и плановый период 2014 - 2015 годы»), и в рамках выполнения государственной работы: «Техническое, информационное обеспечение и сопровождение функционирования единой территориальной системы экологического мониторинга (ЕТСЭМ) Краснодарского края», ГБУ КК «КИАЦЭМ» в феврале 2013 года проведен комплекс мероприятий по</w:t>
      </w:r>
      <w:r w:rsidR="0089274D" w:rsidRPr="00814644">
        <w:rPr>
          <w:sz w:val="24"/>
          <w:szCs w:val="24"/>
        </w:rPr>
        <w:t xml:space="preserve"> мониторинг</w:t>
      </w:r>
      <w:r w:rsidRPr="00814644">
        <w:rPr>
          <w:sz w:val="24"/>
          <w:szCs w:val="24"/>
        </w:rPr>
        <w:t>у</w:t>
      </w:r>
      <w:r w:rsidR="0089274D" w:rsidRPr="00814644">
        <w:rPr>
          <w:sz w:val="24"/>
          <w:szCs w:val="24"/>
        </w:rPr>
        <w:t xml:space="preserve"> загрязнения атмосферного воздуха </w:t>
      </w:r>
      <w:r w:rsidRPr="00814644">
        <w:rPr>
          <w:sz w:val="24"/>
          <w:szCs w:val="24"/>
        </w:rPr>
        <w:t xml:space="preserve">в </w:t>
      </w:r>
      <w:proofErr w:type="spellStart"/>
      <w:r w:rsidRPr="00814644">
        <w:rPr>
          <w:sz w:val="24"/>
          <w:szCs w:val="24"/>
        </w:rPr>
        <w:t>г</w:t>
      </w:r>
      <w:proofErr w:type="gramStart"/>
      <w:r w:rsidRPr="00814644">
        <w:rPr>
          <w:sz w:val="24"/>
          <w:szCs w:val="24"/>
        </w:rPr>
        <w:t>.Т</w:t>
      </w:r>
      <w:proofErr w:type="gramEnd"/>
      <w:r w:rsidRPr="00814644">
        <w:rPr>
          <w:sz w:val="24"/>
          <w:szCs w:val="24"/>
        </w:rPr>
        <w:t>уапсе</w:t>
      </w:r>
      <w:proofErr w:type="spellEnd"/>
      <w:r w:rsidRPr="00814644">
        <w:rPr>
          <w:sz w:val="24"/>
          <w:szCs w:val="24"/>
        </w:rPr>
        <w:t xml:space="preserve">, </w:t>
      </w:r>
      <w:proofErr w:type="spellStart"/>
      <w:r w:rsidRPr="00814644">
        <w:rPr>
          <w:sz w:val="24"/>
          <w:szCs w:val="24"/>
        </w:rPr>
        <w:t>г.Армавир</w:t>
      </w:r>
      <w:proofErr w:type="spellEnd"/>
      <w:r w:rsidRPr="00814644">
        <w:rPr>
          <w:sz w:val="24"/>
          <w:szCs w:val="24"/>
        </w:rPr>
        <w:t>,</w:t>
      </w:r>
      <w:r w:rsidR="0089274D" w:rsidRPr="00814644">
        <w:rPr>
          <w:sz w:val="24"/>
          <w:szCs w:val="24"/>
        </w:rPr>
        <w:t xml:space="preserve"> мониторинг</w:t>
      </w:r>
      <w:r w:rsidRPr="00814644">
        <w:rPr>
          <w:sz w:val="24"/>
          <w:szCs w:val="24"/>
        </w:rPr>
        <w:t>у</w:t>
      </w:r>
      <w:r w:rsidR="0089274D" w:rsidRPr="00814644">
        <w:rPr>
          <w:sz w:val="24"/>
          <w:szCs w:val="24"/>
        </w:rPr>
        <w:t xml:space="preserve"> экологического состояния </w:t>
      </w:r>
      <w:proofErr w:type="spellStart"/>
      <w:r w:rsidRPr="00814644">
        <w:rPr>
          <w:sz w:val="24"/>
          <w:szCs w:val="24"/>
        </w:rPr>
        <w:t>р.Понура</w:t>
      </w:r>
      <w:proofErr w:type="spellEnd"/>
      <w:r w:rsidRPr="00814644">
        <w:rPr>
          <w:sz w:val="24"/>
          <w:szCs w:val="24"/>
        </w:rPr>
        <w:t>, р.Кирпили,</w:t>
      </w:r>
      <w:r w:rsidR="0089274D" w:rsidRPr="00814644">
        <w:rPr>
          <w:sz w:val="24"/>
          <w:szCs w:val="24"/>
        </w:rPr>
        <w:t xml:space="preserve"> территори</w:t>
      </w:r>
      <w:r w:rsidR="003E4A41">
        <w:rPr>
          <w:sz w:val="24"/>
          <w:szCs w:val="24"/>
        </w:rPr>
        <w:t>и</w:t>
      </w:r>
      <w:r w:rsidR="0089274D" w:rsidRPr="00814644">
        <w:rPr>
          <w:sz w:val="24"/>
          <w:szCs w:val="24"/>
        </w:rPr>
        <w:t xml:space="preserve"> Крымск</w:t>
      </w:r>
      <w:r w:rsidRPr="00814644">
        <w:rPr>
          <w:sz w:val="24"/>
          <w:szCs w:val="24"/>
        </w:rPr>
        <w:t>ого</w:t>
      </w:r>
      <w:r w:rsidR="0089274D" w:rsidRPr="00814644">
        <w:rPr>
          <w:sz w:val="24"/>
          <w:szCs w:val="24"/>
        </w:rPr>
        <w:t xml:space="preserve"> государственн</w:t>
      </w:r>
      <w:r w:rsidRPr="00814644">
        <w:rPr>
          <w:sz w:val="24"/>
          <w:szCs w:val="24"/>
        </w:rPr>
        <w:t>ого</w:t>
      </w:r>
      <w:r w:rsidR="0089274D" w:rsidRPr="00814644">
        <w:rPr>
          <w:sz w:val="24"/>
          <w:szCs w:val="24"/>
        </w:rPr>
        <w:t xml:space="preserve"> зоологическ</w:t>
      </w:r>
      <w:r w:rsidRPr="00814644">
        <w:rPr>
          <w:sz w:val="24"/>
          <w:szCs w:val="24"/>
        </w:rPr>
        <w:t>ого</w:t>
      </w:r>
      <w:r w:rsidR="0089274D" w:rsidRPr="00814644">
        <w:rPr>
          <w:sz w:val="24"/>
          <w:szCs w:val="24"/>
        </w:rPr>
        <w:t xml:space="preserve"> заказник</w:t>
      </w:r>
      <w:r w:rsidRPr="00814644">
        <w:rPr>
          <w:sz w:val="24"/>
          <w:szCs w:val="24"/>
        </w:rPr>
        <w:t>а.</w:t>
      </w:r>
    </w:p>
    <w:p w:rsidR="00642EF7" w:rsidRDefault="00642EF7" w:rsidP="009D7EF4">
      <w:pPr>
        <w:shd w:val="clear" w:color="auto" w:fill="FFFFFF" w:themeFill="background1"/>
        <w:ind w:firstLine="708"/>
        <w:rPr>
          <w:sz w:val="24"/>
          <w:szCs w:val="24"/>
        </w:rPr>
      </w:pPr>
    </w:p>
    <w:p w:rsidR="008B037C" w:rsidRDefault="003E4A41"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r>
        <w:rPr>
          <w:noProof/>
          <w:sz w:val="24"/>
          <w:szCs w:val="24"/>
        </w:rPr>
        <w:drawing>
          <wp:inline distT="0" distB="0" distL="0" distR="0">
            <wp:extent cx="6948866" cy="3908738"/>
            <wp:effectExtent l="0" t="0" r="4445" b="0"/>
            <wp:docPr id="6" name="Рисунок 6" descr="\\SERVER\Monitorig\фото мониторинг 2013\Фото мониторинг 13.02.2013\DSC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Monitorig\фото мониторинг 2013\Фото мониторинг 13.02.2013\DSC000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0468" cy="3909639"/>
                    </a:xfrm>
                    <a:prstGeom prst="rect">
                      <a:avLst/>
                    </a:prstGeom>
                    <a:noFill/>
                    <a:ln>
                      <a:noFill/>
                    </a:ln>
                  </pic:spPr>
                </pic:pic>
              </a:graphicData>
            </a:graphic>
          </wp:inline>
        </w:drawing>
      </w:r>
      <w:r w:rsidRPr="003E4A41">
        <w:rPr>
          <w:snapToGrid w:val="0"/>
          <w:color w:val="000000"/>
          <w:w w:val="0"/>
          <w:sz w:val="0"/>
          <w:szCs w:val="0"/>
          <w:u w:color="000000"/>
          <w:bdr w:val="none" w:sz="0" w:space="0" w:color="000000"/>
          <w:shd w:val="clear" w:color="000000" w:fill="000000"/>
          <w:lang w:val="x-none" w:eastAsia="x-none" w:bidi="x-none"/>
        </w:rPr>
        <w:t xml:space="preserve"> </w:t>
      </w:r>
    </w:p>
    <w:p w:rsid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P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Default="008B037C" w:rsidP="003E4A41">
      <w:pPr>
        <w:shd w:val="clear" w:color="auto" w:fill="FFFFFF" w:themeFill="background1"/>
        <w:ind w:firstLine="708"/>
        <w:jc w:val="center"/>
        <w:rPr>
          <w:noProof/>
          <w:color w:val="000000"/>
          <w:w w:val="0"/>
          <w:sz w:val="0"/>
          <w:szCs w:val="0"/>
          <w:u w:color="000000"/>
          <w:bdr w:val="none" w:sz="0" w:space="0" w:color="000000"/>
          <w:shd w:val="clear" w:color="000000" w:fill="000000"/>
        </w:rPr>
      </w:pPr>
    </w:p>
    <w:p w:rsidR="008B037C" w:rsidRDefault="008B037C" w:rsidP="003E4A41">
      <w:pPr>
        <w:shd w:val="clear" w:color="auto" w:fill="FFFFFF" w:themeFill="background1"/>
        <w:ind w:firstLine="708"/>
        <w:jc w:val="center"/>
        <w:rPr>
          <w:noProof/>
          <w:color w:val="000000"/>
          <w:w w:val="0"/>
          <w:sz w:val="0"/>
          <w:szCs w:val="0"/>
          <w:u w:color="000000"/>
          <w:bdr w:val="none" w:sz="0" w:space="0" w:color="000000"/>
          <w:shd w:val="clear" w:color="000000" w:fill="000000"/>
        </w:rPr>
      </w:pPr>
    </w:p>
    <w:p w:rsidR="00642EF7"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r>
        <w:rPr>
          <w:noProof/>
          <w:color w:val="000000"/>
          <w:w w:val="0"/>
          <w:sz w:val="0"/>
          <w:szCs w:val="0"/>
          <w:u w:color="000000"/>
          <w:bdr w:val="none" w:sz="0" w:space="0" w:color="000000"/>
          <w:shd w:val="clear" w:color="000000" w:fill="000000"/>
        </w:rPr>
        <w:lastRenderedPageBreak/>
        <w:drawing>
          <wp:inline distT="0" distB="0" distL="0" distR="0" wp14:anchorId="3C015C53" wp14:editId="1B3FC2F5">
            <wp:extent cx="7661534" cy="4745864"/>
            <wp:effectExtent l="0" t="0" r="0" b="0"/>
            <wp:docPr id="12" name="Рисунок 12" descr="\\SERVER\Monitorig\фото мониторинг 2013\мониторинг 20.02.2013\DSC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Monitorig\фото мониторинг 2013\мониторинг 20.02.2013\DSC001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76954" cy="4755416"/>
                    </a:xfrm>
                    <a:prstGeom prst="rect">
                      <a:avLst/>
                    </a:prstGeom>
                    <a:noFill/>
                    <a:ln>
                      <a:noFill/>
                    </a:ln>
                  </pic:spPr>
                </pic:pic>
              </a:graphicData>
            </a:graphic>
          </wp:inline>
        </w:drawing>
      </w:r>
      <w:r w:rsidRPr="008B037C">
        <w:rPr>
          <w:snapToGrid w:val="0"/>
          <w:color w:val="000000"/>
          <w:w w:val="0"/>
          <w:sz w:val="0"/>
          <w:szCs w:val="0"/>
          <w:u w:color="000000"/>
          <w:bdr w:val="none" w:sz="0" w:space="0" w:color="000000"/>
          <w:shd w:val="clear" w:color="000000" w:fill="000000"/>
          <w:lang w:val="x-none" w:eastAsia="x-none" w:bidi="x-none"/>
        </w:rPr>
        <w:t xml:space="preserve"> </w:t>
      </w:r>
      <w:r w:rsidR="00275254">
        <w:rPr>
          <w:noProof/>
          <w:sz w:val="24"/>
          <w:szCs w:val="24"/>
        </w:rPr>
        <w:lastRenderedPageBreak/>
        <w:drawing>
          <wp:inline distT="0" distB="0" distL="0" distR="0" wp14:anchorId="2BFE2F39" wp14:editId="516660EB">
            <wp:extent cx="8012120" cy="4591318"/>
            <wp:effectExtent l="0" t="0" r="8255" b="0"/>
            <wp:docPr id="11" name="Рисунок 11" descr="\\SERVER\Monitorig\фото мониторинг 2013\Фото мониторинг 13.02.2013\DSC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Monitorig\фото мониторинг 2013\Фото мониторинг 13.02.2013\DSC000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11520" cy="4590974"/>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lastRenderedPageBreak/>
        <w:drawing>
          <wp:inline distT="0" distB="0" distL="0" distR="0">
            <wp:extent cx="7853249" cy="4417453"/>
            <wp:effectExtent l="0" t="0" r="0" b="2540"/>
            <wp:docPr id="13" name="Рисунок 13" descr="\\SERVER\Monitorig\фото мониторинг 2013\мониторинг 20.02.2013\DSC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Monitorig\фото мониторинг 2013\мониторинг 20.02.2013\DSC001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59186" cy="4420792"/>
                    </a:xfrm>
                    <a:prstGeom prst="rect">
                      <a:avLst/>
                    </a:prstGeom>
                    <a:noFill/>
                    <a:ln>
                      <a:noFill/>
                    </a:ln>
                  </pic:spPr>
                </pic:pic>
              </a:graphicData>
            </a:graphic>
          </wp:inline>
        </w:drawing>
      </w:r>
    </w:p>
    <w:p w:rsidR="00642EF7" w:rsidRDefault="008B037C" w:rsidP="008B037C">
      <w:pPr>
        <w:shd w:val="clear" w:color="auto" w:fill="FFFFFF" w:themeFill="background1"/>
        <w:ind w:firstLine="708"/>
        <w:jc w:val="center"/>
        <w:rPr>
          <w:sz w:val="24"/>
          <w:szCs w:val="24"/>
        </w:rPr>
      </w:pPr>
      <w:r w:rsidRPr="008B037C">
        <w:rPr>
          <w:i/>
          <w:sz w:val="24"/>
          <w:szCs w:val="24"/>
        </w:rPr>
        <w:t>Мониторинг водных объектов</w:t>
      </w:r>
      <w:r w:rsidR="00972FEB">
        <w:rPr>
          <w:i/>
          <w:sz w:val="24"/>
          <w:szCs w:val="24"/>
        </w:rPr>
        <w:t xml:space="preserve"> (февраль 2013г.)</w:t>
      </w:r>
    </w:p>
    <w:p w:rsidR="00642EF7" w:rsidRDefault="00642EF7" w:rsidP="009D7EF4">
      <w:pPr>
        <w:shd w:val="clear" w:color="auto" w:fill="FFFFFF" w:themeFill="background1"/>
        <w:ind w:firstLine="708"/>
        <w:rPr>
          <w:sz w:val="24"/>
          <w:szCs w:val="24"/>
        </w:rPr>
      </w:pPr>
    </w:p>
    <w:p w:rsidR="00642EF7" w:rsidRDefault="00642EF7" w:rsidP="003E4A41">
      <w:pPr>
        <w:shd w:val="clear" w:color="auto" w:fill="FFFFFF" w:themeFill="background1"/>
        <w:ind w:firstLine="708"/>
        <w:jc w:val="center"/>
        <w:rPr>
          <w:sz w:val="24"/>
          <w:szCs w:val="24"/>
        </w:rPr>
      </w:pPr>
    </w:p>
    <w:p w:rsidR="008B037C" w:rsidRDefault="008B037C" w:rsidP="003E4A41">
      <w:pPr>
        <w:shd w:val="clear" w:color="auto" w:fill="FFFFFF"/>
        <w:tabs>
          <w:tab w:val="left" w:leader="dot" w:pos="-3969"/>
        </w:tabs>
        <w:ind w:firstLine="851"/>
        <w:jc w:val="center"/>
        <w:textAlignment w:val="baseline"/>
        <w:rPr>
          <w:i/>
          <w:sz w:val="24"/>
          <w:szCs w:val="24"/>
        </w:rPr>
      </w:pPr>
    </w:p>
    <w:p w:rsidR="00972FEB" w:rsidRDefault="008B037C" w:rsidP="00972FEB">
      <w:pPr>
        <w:shd w:val="clear" w:color="auto" w:fill="FFFFFF"/>
        <w:tabs>
          <w:tab w:val="left" w:leader="dot" w:pos="-3969"/>
        </w:tabs>
        <w:ind w:firstLine="851"/>
        <w:jc w:val="center"/>
        <w:textAlignment w:val="baseline"/>
        <w:rPr>
          <w:sz w:val="24"/>
          <w:szCs w:val="24"/>
        </w:rPr>
      </w:pPr>
      <w:r>
        <w:rPr>
          <w:noProof/>
          <w:sz w:val="24"/>
          <w:szCs w:val="24"/>
        </w:rPr>
        <w:lastRenderedPageBreak/>
        <w:drawing>
          <wp:inline distT="0" distB="0" distL="0" distR="0">
            <wp:extent cx="7638626" cy="5074276"/>
            <wp:effectExtent l="0" t="0" r="635" b="0"/>
            <wp:docPr id="14" name="Рисунок 14" descr="\\SERVER\Monitorig\фото мониторинг 2013\Туапсе_февраль 2013\DSC0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Monitorig\фото мониторинг 2013\Туапсе_февраль 2013\DSC077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43708" cy="5077652"/>
                    </a:xfrm>
                    <a:prstGeom prst="rect">
                      <a:avLst/>
                    </a:prstGeom>
                    <a:noFill/>
                    <a:ln>
                      <a:noFill/>
                    </a:ln>
                  </pic:spPr>
                </pic:pic>
              </a:graphicData>
            </a:graphic>
          </wp:inline>
        </w:drawing>
      </w:r>
    </w:p>
    <w:p w:rsidR="008B037C" w:rsidRDefault="00972FEB" w:rsidP="00972FEB">
      <w:pPr>
        <w:shd w:val="clear" w:color="auto" w:fill="FFFFFF"/>
        <w:tabs>
          <w:tab w:val="left" w:leader="dot" w:pos="-3969"/>
        </w:tabs>
        <w:ind w:firstLine="851"/>
        <w:jc w:val="center"/>
        <w:textAlignment w:val="baseline"/>
        <w:rPr>
          <w:sz w:val="24"/>
          <w:szCs w:val="24"/>
        </w:rPr>
      </w:pPr>
      <w:bookmarkStart w:id="0" w:name="_GoBack"/>
      <w:r>
        <w:rPr>
          <w:noProof/>
          <w:sz w:val="24"/>
          <w:szCs w:val="24"/>
        </w:rPr>
        <w:lastRenderedPageBreak/>
        <w:drawing>
          <wp:inline distT="0" distB="0" distL="0" distR="0" wp14:anchorId="7582BE4F" wp14:editId="33CBD423">
            <wp:extent cx="8073111" cy="5383369"/>
            <wp:effectExtent l="0" t="0" r="4445" b="8255"/>
            <wp:docPr id="15" name="Рисунок 15" descr="\\SERVER\Monitorig\фото мониторинг 2013\Туапсе_февраль 2013\DSC0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Monitorig\фото мониторинг 2013\Туапсе_февраль 2013\DSC077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81865" cy="5389206"/>
                    </a:xfrm>
                    <a:prstGeom prst="rect">
                      <a:avLst/>
                    </a:prstGeom>
                    <a:noFill/>
                    <a:ln>
                      <a:noFill/>
                    </a:ln>
                  </pic:spPr>
                </pic:pic>
              </a:graphicData>
            </a:graphic>
          </wp:inline>
        </w:drawing>
      </w:r>
      <w:bookmarkEnd w:id="0"/>
    </w:p>
    <w:p w:rsidR="00972FEB" w:rsidRPr="00972FEB" w:rsidRDefault="00972FEB" w:rsidP="00972FEB">
      <w:pPr>
        <w:shd w:val="clear" w:color="auto" w:fill="FFFFFF"/>
        <w:tabs>
          <w:tab w:val="left" w:leader="dot" w:pos="-3969"/>
        </w:tabs>
        <w:ind w:firstLine="851"/>
        <w:jc w:val="center"/>
        <w:textAlignment w:val="baseline"/>
        <w:rPr>
          <w:i/>
          <w:sz w:val="24"/>
          <w:szCs w:val="24"/>
        </w:rPr>
      </w:pPr>
      <w:r w:rsidRPr="00972FEB">
        <w:rPr>
          <w:i/>
          <w:sz w:val="24"/>
          <w:szCs w:val="24"/>
        </w:rPr>
        <w:t>Передвижной экологический пост в работе</w:t>
      </w:r>
    </w:p>
    <w:p w:rsidR="00972FEB" w:rsidRDefault="00972FEB" w:rsidP="00972FEB">
      <w:pPr>
        <w:shd w:val="clear" w:color="auto" w:fill="FFFFFF"/>
        <w:tabs>
          <w:tab w:val="left" w:leader="dot" w:pos="-3969"/>
        </w:tabs>
        <w:ind w:firstLine="851"/>
        <w:jc w:val="center"/>
        <w:textAlignment w:val="baseline"/>
        <w:rPr>
          <w:sz w:val="24"/>
          <w:szCs w:val="24"/>
        </w:rPr>
      </w:pPr>
      <w:r>
        <w:rPr>
          <w:noProof/>
          <w:sz w:val="24"/>
          <w:szCs w:val="24"/>
        </w:rPr>
        <w:lastRenderedPageBreak/>
        <w:drawing>
          <wp:inline distT="0" distB="0" distL="0" distR="0">
            <wp:extent cx="8641080" cy="5740198"/>
            <wp:effectExtent l="0" t="0" r="7620" b="0"/>
            <wp:docPr id="16" name="Рисунок 16" descr="\\SERVER\Monitorig\фото мониторинг 2013\Туапсе_февраль 2013\DSC0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Monitorig\фото мониторинг 2013\Туапсе_февраль 2013\DSC078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1080" cy="5740198"/>
                    </a:xfrm>
                    <a:prstGeom prst="rect">
                      <a:avLst/>
                    </a:prstGeom>
                    <a:noFill/>
                    <a:ln>
                      <a:noFill/>
                    </a:ln>
                  </pic:spPr>
                </pic:pic>
              </a:graphicData>
            </a:graphic>
          </wp:inline>
        </w:drawing>
      </w:r>
    </w:p>
    <w:p w:rsidR="00972FEB" w:rsidRPr="00972FEB" w:rsidRDefault="00972FEB" w:rsidP="00972FEB">
      <w:pPr>
        <w:shd w:val="clear" w:color="auto" w:fill="FFFFFF"/>
        <w:tabs>
          <w:tab w:val="left" w:leader="dot" w:pos="-3969"/>
        </w:tabs>
        <w:ind w:firstLine="851"/>
        <w:jc w:val="center"/>
        <w:textAlignment w:val="baseline"/>
        <w:rPr>
          <w:i/>
          <w:sz w:val="24"/>
          <w:szCs w:val="24"/>
        </w:rPr>
      </w:pPr>
      <w:r w:rsidRPr="00972FEB">
        <w:rPr>
          <w:i/>
          <w:sz w:val="24"/>
          <w:szCs w:val="24"/>
        </w:rPr>
        <w:t xml:space="preserve">Контроль состояния атмосферного воздуха в </w:t>
      </w:r>
      <w:proofErr w:type="spellStart"/>
      <w:r w:rsidRPr="00972FEB">
        <w:rPr>
          <w:i/>
          <w:sz w:val="24"/>
          <w:szCs w:val="24"/>
        </w:rPr>
        <w:t>г</w:t>
      </w:r>
      <w:proofErr w:type="gramStart"/>
      <w:r w:rsidRPr="00972FEB">
        <w:rPr>
          <w:i/>
          <w:sz w:val="24"/>
          <w:szCs w:val="24"/>
        </w:rPr>
        <w:t>.Т</w:t>
      </w:r>
      <w:proofErr w:type="gramEnd"/>
      <w:r w:rsidRPr="00972FEB">
        <w:rPr>
          <w:i/>
          <w:sz w:val="24"/>
          <w:szCs w:val="24"/>
        </w:rPr>
        <w:t>уапсе</w:t>
      </w:r>
      <w:proofErr w:type="spellEnd"/>
      <w:r>
        <w:rPr>
          <w:i/>
          <w:sz w:val="24"/>
          <w:szCs w:val="24"/>
        </w:rPr>
        <w:t xml:space="preserve"> (февраль 2013г.)</w:t>
      </w:r>
    </w:p>
    <w:p w:rsidR="00642EF7" w:rsidRDefault="00642EF7" w:rsidP="009D7EF4">
      <w:pPr>
        <w:shd w:val="clear" w:color="auto" w:fill="FFFFFF" w:themeFill="background1"/>
        <w:ind w:firstLine="708"/>
        <w:rPr>
          <w:sz w:val="24"/>
          <w:szCs w:val="24"/>
        </w:rPr>
      </w:pPr>
    </w:p>
    <w:p w:rsidR="00642EF7" w:rsidRDefault="00642EF7" w:rsidP="009D7EF4">
      <w:pPr>
        <w:shd w:val="clear" w:color="auto" w:fill="FFFFFF" w:themeFill="background1"/>
        <w:ind w:firstLine="708"/>
        <w:rPr>
          <w:sz w:val="24"/>
          <w:szCs w:val="24"/>
        </w:rPr>
      </w:pPr>
    </w:p>
    <w:p w:rsidR="008B037C" w:rsidRDefault="008B037C" w:rsidP="009D7EF4">
      <w:pPr>
        <w:shd w:val="clear" w:color="auto" w:fill="FFFFFF" w:themeFill="background1"/>
        <w:ind w:firstLine="708"/>
        <w:rPr>
          <w:sz w:val="24"/>
          <w:szCs w:val="24"/>
        </w:rPr>
      </w:pPr>
    </w:p>
    <w:p w:rsidR="008F7D51" w:rsidRDefault="007F6AF5" w:rsidP="00BD0CD3">
      <w:pPr>
        <w:shd w:val="clear" w:color="auto" w:fill="FFFFFF"/>
        <w:ind w:firstLine="567"/>
        <w:rPr>
          <w:sz w:val="28"/>
          <w:szCs w:val="28"/>
        </w:rPr>
      </w:pPr>
      <w:r w:rsidRPr="00E623F4">
        <w:rPr>
          <w:sz w:val="24"/>
          <w:szCs w:val="24"/>
        </w:rPr>
        <w:t>Начальник отдела мониторинга ГБУ КК «КИАЦЭМ»</w:t>
      </w:r>
      <w:r w:rsidRPr="00E623F4">
        <w:rPr>
          <w:sz w:val="24"/>
          <w:szCs w:val="24"/>
        </w:rPr>
        <w:tab/>
      </w:r>
      <w:r w:rsidRPr="00E623F4">
        <w:rPr>
          <w:sz w:val="24"/>
          <w:szCs w:val="24"/>
        </w:rPr>
        <w:tab/>
      </w:r>
      <w:r w:rsidRPr="00E623F4">
        <w:rPr>
          <w:sz w:val="24"/>
          <w:szCs w:val="24"/>
        </w:rPr>
        <w:tab/>
      </w:r>
      <w:r w:rsidRPr="00E623F4">
        <w:rPr>
          <w:sz w:val="24"/>
          <w:szCs w:val="24"/>
        </w:rPr>
        <w:tab/>
        <w:t xml:space="preserve">   </w:t>
      </w:r>
      <w:r w:rsidRPr="00E623F4">
        <w:rPr>
          <w:sz w:val="24"/>
          <w:szCs w:val="24"/>
        </w:rPr>
        <w:tab/>
      </w:r>
      <w:r w:rsidRPr="00E623F4">
        <w:rPr>
          <w:sz w:val="24"/>
          <w:szCs w:val="24"/>
        </w:rPr>
        <w:tab/>
        <w:t xml:space="preserve">         </w:t>
      </w:r>
      <w:r w:rsidRPr="00E623F4">
        <w:rPr>
          <w:sz w:val="24"/>
          <w:szCs w:val="24"/>
        </w:rPr>
        <w:tab/>
      </w:r>
      <w:r w:rsidRPr="00E623F4">
        <w:rPr>
          <w:sz w:val="24"/>
          <w:szCs w:val="24"/>
        </w:rPr>
        <w:tab/>
        <w:t xml:space="preserve">  С.В.Дулепа</w:t>
      </w:r>
    </w:p>
    <w:sectPr w:rsidR="008F7D51" w:rsidSect="004C6D01">
      <w:pgSz w:w="16838" w:h="11906" w:orient="landscape"/>
      <w:pgMar w:top="709" w:right="1387" w:bottom="567"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FEB" w:rsidRDefault="00972FEB" w:rsidP="004023EE">
      <w:r>
        <w:separator/>
      </w:r>
    </w:p>
  </w:endnote>
  <w:endnote w:type="continuationSeparator" w:id="0">
    <w:p w:rsidR="00972FEB" w:rsidRDefault="00972FEB" w:rsidP="0040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FEB" w:rsidRDefault="00972FEB" w:rsidP="004023EE">
      <w:r>
        <w:separator/>
      </w:r>
    </w:p>
  </w:footnote>
  <w:footnote w:type="continuationSeparator" w:id="0">
    <w:p w:rsidR="00972FEB" w:rsidRDefault="00972FEB" w:rsidP="00402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E6F4B"/>
    <w:multiLevelType w:val="hybridMultilevel"/>
    <w:tmpl w:val="2CBEE782"/>
    <w:lvl w:ilvl="0" w:tplc="00E6B5C4">
      <w:start w:val="1"/>
      <w:numFmt w:val="decimal"/>
      <w:lvlText w:val="%1)"/>
      <w:lvlJc w:val="left"/>
      <w:pPr>
        <w:tabs>
          <w:tab w:val="num" w:pos="1710"/>
        </w:tabs>
        <w:ind w:left="1710" w:hanging="99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35F0748F"/>
    <w:multiLevelType w:val="multilevel"/>
    <w:tmpl w:val="023AD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36841918"/>
    <w:multiLevelType w:val="multilevel"/>
    <w:tmpl w:val="5D4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8D123F"/>
    <w:multiLevelType w:val="multilevel"/>
    <w:tmpl w:val="505EBE44"/>
    <w:lvl w:ilvl="0">
      <w:start w:val="1"/>
      <w:numFmt w:val="decimal"/>
      <w:lvlText w:val="%1."/>
      <w:lvlJc w:val="left"/>
      <w:pPr>
        <w:ind w:left="1227" w:hanging="375"/>
      </w:pPr>
      <w:rPr>
        <w:rFonts w:hint="default"/>
      </w:rPr>
    </w:lvl>
    <w:lvl w:ilvl="1">
      <w:start w:val="2"/>
      <w:numFmt w:val="decimal"/>
      <w:isLgl/>
      <w:lvlText w:val="%1.%2."/>
      <w:lvlJc w:val="left"/>
      <w:pPr>
        <w:ind w:left="1572" w:hanging="720"/>
      </w:pPr>
      <w:rPr>
        <w:rFonts w:eastAsia="PMingLiU" w:hint="default"/>
      </w:rPr>
    </w:lvl>
    <w:lvl w:ilvl="2">
      <w:start w:val="1"/>
      <w:numFmt w:val="decimalZero"/>
      <w:isLgl/>
      <w:lvlText w:val="%1.%2.%3."/>
      <w:lvlJc w:val="left"/>
      <w:pPr>
        <w:ind w:left="1572" w:hanging="720"/>
      </w:pPr>
      <w:rPr>
        <w:rFonts w:eastAsia="PMingLiU" w:hint="default"/>
      </w:rPr>
    </w:lvl>
    <w:lvl w:ilvl="3">
      <w:start w:val="1"/>
      <w:numFmt w:val="decimal"/>
      <w:isLgl/>
      <w:lvlText w:val="%1.%2.%3.%4."/>
      <w:lvlJc w:val="left"/>
      <w:pPr>
        <w:ind w:left="1932" w:hanging="1080"/>
      </w:pPr>
      <w:rPr>
        <w:rFonts w:eastAsia="PMingLiU" w:hint="default"/>
      </w:rPr>
    </w:lvl>
    <w:lvl w:ilvl="4">
      <w:start w:val="1"/>
      <w:numFmt w:val="decimal"/>
      <w:isLgl/>
      <w:lvlText w:val="%1.%2.%3.%4.%5."/>
      <w:lvlJc w:val="left"/>
      <w:pPr>
        <w:ind w:left="1932" w:hanging="1080"/>
      </w:pPr>
      <w:rPr>
        <w:rFonts w:eastAsia="PMingLiU" w:hint="default"/>
      </w:rPr>
    </w:lvl>
    <w:lvl w:ilvl="5">
      <w:start w:val="1"/>
      <w:numFmt w:val="decimal"/>
      <w:isLgl/>
      <w:lvlText w:val="%1.%2.%3.%4.%5.%6."/>
      <w:lvlJc w:val="left"/>
      <w:pPr>
        <w:ind w:left="2292" w:hanging="1440"/>
      </w:pPr>
      <w:rPr>
        <w:rFonts w:eastAsia="PMingLiU" w:hint="default"/>
      </w:rPr>
    </w:lvl>
    <w:lvl w:ilvl="6">
      <w:start w:val="1"/>
      <w:numFmt w:val="decimal"/>
      <w:isLgl/>
      <w:lvlText w:val="%1.%2.%3.%4.%5.%6.%7."/>
      <w:lvlJc w:val="left"/>
      <w:pPr>
        <w:ind w:left="2652" w:hanging="1800"/>
      </w:pPr>
      <w:rPr>
        <w:rFonts w:eastAsia="PMingLiU" w:hint="default"/>
      </w:rPr>
    </w:lvl>
    <w:lvl w:ilvl="7">
      <w:start w:val="1"/>
      <w:numFmt w:val="decimal"/>
      <w:isLgl/>
      <w:lvlText w:val="%1.%2.%3.%4.%5.%6.%7.%8."/>
      <w:lvlJc w:val="left"/>
      <w:pPr>
        <w:ind w:left="2652" w:hanging="1800"/>
      </w:pPr>
      <w:rPr>
        <w:rFonts w:eastAsia="PMingLiU" w:hint="default"/>
      </w:rPr>
    </w:lvl>
    <w:lvl w:ilvl="8">
      <w:start w:val="1"/>
      <w:numFmt w:val="decimal"/>
      <w:isLgl/>
      <w:lvlText w:val="%1.%2.%3.%4.%5.%6.%7.%8.%9."/>
      <w:lvlJc w:val="left"/>
      <w:pPr>
        <w:ind w:left="3012" w:hanging="2160"/>
      </w:pPr>
      <w:rPr>
        <w:rFonts w:eastAsia="PMingLiU" w:hint="default"/>
      </w:rPr>
    </w:lvl>
  </w:abstractNum>
  <w:abstractNum w:abstractNumId="4">
    <w:nsid w:val="519213F6"/>
    <w:multiLevelType w:val="multilevel"/>
    <w:tmpl w:val="7DFC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6C0"/>
    <w:rsid w:val="000029CF"/>
    <w:rsid w:val="000040CF"/>
    <w:rsid w:val="00005572"/>
    <w:rsid w:val="00006716"/>
    <w:rsid w:val="00007EC2"/>
    <w:rsid w:val="00012908"/>
    <w:rsid w:val="000130E0"/>
    <w:rsid w:val="00013CBE"/>
    <w:rsid w:val="00015CF2"/>
    <w:rsid w:val="00016546"/>
    <w:rsid w:val="00021097"/>
    <w:rsid w:val="000253B5"/>
    <w:rsid w:val="00032A46"/>
    <w:rsid w:val="00033307"/>
    <w:rsid w:val="00036287"/>
    <w:rsid w:val="00036295"/>
    <w:rsid w:val="00037EAF"/>
    <w:rsid w:val="000412F4"/>
    <w:rsid w:val="0004190C"/>
    <w:rsid w:val="00041F56"/>
    <w:rsid w:val="00043289"/>
    <w:rsid w:val="00045886"/>
    <w:rsid w:val="000468A2"/>
    <w:rsid w:val="00047B76"/>
    <w:rsid w:val="00047C08"/>
    <w:rsid w:val="00052A79"/>
    <w:rsid w:val="00052D2E"/>
    <w:rsid w:val="0005671B"/>
    <w:rsid w:val="00056C4B"/>
    <w:rsid w:val="0005782B"/>
    <w:rsid w:val="00057C6C"/>
    <w:rsid w:val="00060BF5"/>
    <w:rsid w:val="0006208E"/>
    <w:rsid w:val="000622FA"/>
    <w:rsid w:val="0006348D"/>
    <w:rsid w:val="00063A68"/>
    <w:rsid w:val="00064A21"/>
    <w:rsid w:val="00067C39"/>
    <w:rsid w:val="0007008F"/>
    <w:rsid w:val="00073C7C"/>
    <w:rsid w:val="00075650"/>
    <w:rsid w:val="000764DF"/>
    <w:rsid w:val="00080F34"/>
    <w:rsid w:val="000815B9"/>
    <w:rsid w:val="0008203C"/>
    <w:rsid w:val="0008314A"/>
    <w:rsid w:val="0008401E"/>
    <w:rsid w:val="00085D16"/>
    <w:rsid w:val="00085DB6"/>
    <w:rsid w:val="00085ED2"/>
    <w:rsid w:val="0008608C"/>
    <w:rsid w:val="00091BF6"/>
    <w:rsid w:val="00092CEE"/>
    <w:rsid w:val="000945DC"/>
    <w:rsid w:val="00097179"/>
    <w:rsid w:val="00097196"/>
    <w:rsid w:val="000973F4"/>
    <w:rsid w:val="00097441"/>
    <w:rsid w:val="00097687"/>
    <w:rsid w:val="000A0775"/>
    <w:rsid w:val="000A162C"/>
    <w:rsid w:val="000A2830"/>
    <w:rsid w:val="000A4349"/>
    <w:rsid w:val="000A44A6"/>
    <w:rsid w:val="000A66B2"/>
    <w:rsid w:val="000B02E0"/>
    <w:rsid w:val="000B18CE"/>
    <w:rsid w:val="000B28D8"/>
    <w:rsid w:val="000B44CB"/>
    <w:rsid w:val="000B47F3"/>
    <w:rsid w:val="000C0780"/>
    <w:rsid w:val="000C2B26"/>
    <w:rsid w:val="000C3443"/>
    <w:rsid w:val="000C3DBE"/>
    <w:rsid w:val="000C4306"/>
    <w:rsid w:val="000C66FE"/>
    <w:rsid w:val="000C6C3D"/>
    <w:rsid w:val="000C7061"/>
    <w:rsid w:val="000D313A"/>
    <w:rsid w:val="000D369C"/>
    <w:rsid w:val="000E0109"/>
    <w:rsid w:val="000E2B66"/>
    <w:rsid w:val="000E3F72"/>
    <w:rsid w:val="000E4691"/>
    <w:rsid w:val="000E6664"/>
    <w:rsid w:val="000E6A6A"/>
    <w:rsid w:val="000F01BF"/>
    <w:rsid w:val="000F144A"/>
    <w:rsid w:val="000F2F51"/>
    <w:rsid w:val="000F64E6"/>
    <w:rsid w:val="000F7583"/>
    <w:rsid w:val="00100F81"/>
    <w:rsid w:val="0010187C"/>
    <w:rsid w:val="001022AC"/>
    <w:rsid w:val="001022D3"/>
    <w:rsid w:val="00102329"/>
    <w:rsid w:val="00104F83"/>
    <w:rsid w:val="00105963"/>
    <w:rsid w:val="00105E34"/>
    <w:rsid w:val="00106795"/>
    <w:rsid w:val="00107A67"/>
    <w:rsid w:val="001116F5"/>
    <w:rsid w:val="00113C4D"/>
    <w:rsid w:val="00116A94"/>
    <w:rsid w:val="00122C03"/>
    <w:rsid w:val="00122D8F"/>
    <w:rsid w:val="001237B9"/>
    <w:rsid w:val="00127D2C"/>
    <w:rsid w:val="00134260"/>
    <w:rsid w:val="00135AB6"/>
    <w:rsid w:val="00135AF1"/>
    <w:rsid w:val="001479A5"/>
    <w:rsid w:val="00151AD2"/>
    <w:rsid w:val="00152A49"/>
    <w:rsid w:val="00155D7F"/>
    <w:rsid w:val="00161BAE"/>
    <w:rsid w:val="001662C7"/>
    <w:rsid w:val="001663F3"/>
    <w:rsid w:val="00166CA1"/>
    <w:rsid w:val="00166D59"/>
    <w:rsid w:val="0017140F"/>
    <w:rsid w:val="00173448"/>
    <w:rsid w:val="00175062"/>
    <w:rsid w:val="00175E01"/>
    <w:rsid w:val="001761D3"/>
    <w:rsid w:val="001766A9"/>
    <w:rsid w:val="00177619"/>
    <w:rsid w:val="00180586"/>
    <w:rsid w:val="00180B4D"/>
    <w:rsid w:val="00181006"/>
    <w:rsid w:val="00181C29"/>
    <w:rsid w:val="0018298F"/>
    <w:rsid w:val="00182AB3"/>
    <w:rsid w:val="001835F1"/>
    <w:rsid w:val="00183D00"/>
    <w:rsid w:val="00186A2D"/>
    <w:rsid w:val="00186C14"/>
    <w:rsid w:val="001919F0"/>
    <w:rsid w:val="00192900"/>
    <w:rsid w:val="001935F4"/>
    <w:rsid w:val="00194618"/>
    <w:rsid w:val="00194AD2"/>
    <w:rsid w:val="00194D34"/>
    <w:rsid w:val="001957E0"/>
    <w:rsid w:val="00197143"/>
    <w:rsid w:val="00197378"/>
    <w:rsid w:val="001973B1"/>
    <w:rsid w:val="001A023B"/>
    <w:rsid w:val="001A097D"/>
    <w:rsid w:val="001A1066"/>
    <w:rsid w:val="001A3AB4"/>
    <w:rsid w:val="001A4CEC"/>
    <w:rsid w:val="001A7263"/>
    <w:rsid w:val="001B161F"/>
    <w:rsid w:val="001B2AA7"/>
    <w:rsid w:val="001B34E7"/>
    <w:rsid w:val="001B48DA"/>
    <w:rsid w:val="001B4DE4"/>
    <w:rsid w:val="001B6097"/>
    <w:rsid w:val="001B62C9"/>
    <w:rsid w:val="001B7563"/>
    <w:rsid w:val="001B777C"/>
    <w:rsid w:val="001C2499"/>
    <w:rsid w:val="001C30F6"/>
    <w:rsid w:val="001C33BD"/>
    <w:rsid w:val="001C3D1D"/>
    <w:rsid w:val="001C4642"/>
    <w:rsid w:val="001C6685"/>
    <w:rsid w:val="001C6D5A"/>
    <w:rsid w:val="001C74B0"/>
    <w:rsid w:val="001D153C"/>
    <w:rsid w:val="001D17DA"/>
    <w:rsid w:val="001D2461"/>
    <w:rsid w:val="001D443F"/>
    <w:rsid w:val="001D5286"/>
    <w:rsid w:val="001D52F0"/>
    <w:rsid w:val="001D5C77"/>
    <w:rsid w:val="001D5DB1"/>
    <w:rsid w:val="001E024A"/>
    <w:rsid w:val="001E160D"/>
    <w:rsid w:val="001E1887"/>
    <w:rsid w:val="001E1F7A"/>
    <w:rsid w:val="001E3112"/>
    <w:rsid w:val="001E348B"/>
    <w:rsid w:val="001E40A0"/>
    <w:rsid w:val="001E5397"/>
    <w:rsid w:val="001E57E2"/>
    <w:rsid w:val="001E5FF5"/>
    <w:rsid w:val="001F0468"/>
    <w:rsid w:val="001F2115"/>
    <w:rsid w:val="001F3CEC"/>
    <w:rsid w:val="001F4A5A"/>
    <w:rsid w:val="001F4E7E"/>
    <w:rsid w:val="001F51F0"/>
    <w:rsid w:val="001F5E23"/>
    <w:rsid w:val="00201013"/>
    <w:rsid w:val="00201E25"/>
    <w:rsid w:val="00202696"/>
    <w:rsid w:val="00202CCA"/>
    <w:rsid w:val="002054F8"/>
    <w:rsid w:val="00206360"/>
    <w:rsid w:val="002075B5"/>
    <w:rsid w:val="002076DD"/>
    <w:rsid w:val="00207DEE"/>
    <w:rsid w:val="0021004E"/>
    <w:rsid w:val="002108A1"/>
    <w:rsid w:val="002157FC"/>
    <w:rsid w:val="00215E95"/>
    <w:rsid w:val="00215FE8"/>
    <w:rsid w:val="0021637D"/>
    <w:rsid w:val="00216B9B"/>
    <w:rsid w:val="00222E87"/>
    <w:rsid w:val="002248C0"/>
    <w:rsid w:val="002255EC"/>
    <w:rsid w:val="002273B2"/>
    <w:rsid w:val="00234C7F"/>
    <w:rsid w:val="00240619"/>
    <w:rsid w:val="002417EA"/>
    <w:rsid w:val="00246085"/>
    <w:rsid w:val="002471B2"/>
    <w:rsid w:val="002472EF"/>
    <w:rsid w:val="002516FC"/>
    <w:rsid w:val="0025252F"/>
    <w:rsid w:val="00253A0E"/>
    <w:rsid w:val="0025540B"/>
    <w:rsid w:val="002556E9"/>
    <w:rsid w:val="002565F3"/>
    <w:rsid w:val="00256CED"/>
    <w:rsid w:val="00257321"/>
    <w:rsid w:val="00260073"/>
    <w:rsid w:val="00260169"/>
    <w:rsid w:val="00262C35"/>
    <w:rsid w:val="00274737"/>
    <w:rsid w:val="00275254"/>
    <w:rsid w:val="00275BF2"/>
    <w:rsid w:val="00277921"/>
    <w:rsid w:val="002825E2"/>
    <w:rsid w:val="002847FE"/>
    <w:rsid w:val="00284A35"/>
    <w:rsid w:val="0029186F"/>
    <w:rsid w:val="002925AE"/>
    <w:rsid w:val="00294825"/>
    <w:rsid w:val="00295B7B"/>
    <w:rsid w:val="0029672D"/>
    <w:rsid w:val="00296D73"/>
    <w:rsid w:val="002A1665"/>
    <w:rsid w:val="002A2E61"/>
    <w:rsid w:val="002A2EAE"/>
    <w:rsid w:val="002A49E1"/>
    <w:rsid w:val="002A4B21"/>
    <w:rsid w:val="002A5C99"/>
    <w:rsid w:val="002A6B47"/>
    <w:rsid w:val="002A7022"/>
    <w:rsid w:val="002B2CB4"/>
    <w:rsid w:val="002B2E20"/>
    <w:rsid w:val="002B7A1D"/>
    <w:rsid w:val="002B7AF4"/>
    <w:rsid w:val="002C0CDC"/>
    <w:rsid w:val="002C1A69"/>
    <w:rsid w:val="002C3403"/>
    <w:rsid w:val="002C4E49"/>
    <w:rsid w:val="002C51C2"/>
    <w:rsid w:val="002C5E07"/>
    <w:rsid w:val="002D1E77"/>
    <w:rsid w:val="002D4C90"/>
    <w:rsid w:val="002E0320"/>
    <w:rsid w:val="002E08E5"/>
    <w:rsid w:val="002E0A22"/>
    <w:rsid w:val="002E165B"/>
    <w:rsid w:val="002E2789"/>
    <w:rsid w:val="002E3457"/>
    <w:rsid w:val="002E35A1"/>
    <w:rsid w:val="002E4454"/>
    <w:rsid w:val="002E6D22"/>
    <w:rsid w:val="002E78BA"/>
    <w:rsid w:val="002F031F"/>
    <w:rsid w:val="002F1B4A"/>
    <w:rsid w:val="002F27EF"/>
    <w:rsid w:val="002F425A"/>
    <w:rsid w:val="002F7067"/>
    <w:rsid w:val="002F73B0"/>
    <w:rsid w:val="0030238F"/>
    <w:rsid w:val="003031D1"/>
    <w:rsid w:val="003034AF"/>
    <w:rsid w:val="0031001B"/>
    <w:rsid w:val="00310C4F"/>
    <w:rsid w:val="00316C2B"/>
    <w:rsid w:val="00323794"/>
    <w:rsid w:val="00323B1C"/>
    <w:rsid w:val="003240E1"/>
    <w:rsid w:val="003263D8"/>
    <w:rsid w:val="0032653A"/>
    <w:rsid w:val="00326603"/>
    <w:rsid w:val="0033055E"/>
    <w:rsid w:val="00330779"/>
    <w:rsid w:val="00332935"/>
    <w:rsid w:val="00332D10"/>
    <w:rsid w:val="00333329"/>
    <w:rsid w:val="00337065"/>
    <w:rsid w:val="003377FA"/>
    <w:rsid w:val="00340EC5"/>
    <w:rsid w:val="00341ED1"/>
    <w:rsid w:val="00342574"/>
    <w:rsid w:val="00344987"/>
    <w:rsid w:val="00346401"/>
    <w:rsid w:val="00347939"/>
    <w:rsid w:val="0034798E"/>
    <w:rsid w:val="00347B93"/>
    <w:rsid w:val="00354774"/>
    <w:rsid w:val="0035743C"/>
    <w:rsid w:val="00361471"/>
    <w:rsid w:val="00364E2F"/>
    <w:rsid w:val="00366FC0"/>
    <w:rsid w:val="00367394"/>
    <w:rsid w:val="00367B98"/>
    <w:rsid w:val="00372E65"/>
    <w:rsid w:val="00372EFE"/>
    <w:rsid w:val="003736BA"/>
    <w:rsid w:val="00375320"/>
    <w:rsid w:val="00375425"/>
    <w:rsid w:val="003772A2"/>
    <w:rsid w:val="0038005F"/>
    <w:rsid w:val="003806FC"/>
    <w:rsid w:val="003815AB"/>
    <w:rsid w:val="00381842"/>
    <w:rsid w:val="00382D6F"/>
    <w:rsid w:val="0038458A"/>
    <w:rsid w:val="00384E61"/>
    <w:rsid w:val="003852D0"/>
    <w:rsid w:val="00387B27"/>
    <w:rsid w:val="0039392A"/>
    <w:rsid w:val="00393B0A"/>
    <w:rsid w:val="00396BEA"/>
    <w:rsid w:val="00397BEE"/>
    <w:rsid w:val="003A024D"/>
    <w:rsid w:val="003A076C"/>
    <w:rsid w:val="003A28E4"/>
    <w:rsid w:val="003A291C"/>
    <w:rsid w:val="003A2A19"/>
    <w:rsid w:val="003A30BF"/>
    <w:rsid w:val="003A375B"/>
    <w:rsid w:val="003A42A9"/>
    <w:rsid w:val="003A4913"/>
    <w:rsid w:val="003A57BF"/>
    <w:rsid w:val="003B16CE"/>
    <w:rsid w:val="003B21CE"/>
    <w:rsid w:val="003B2984"/>
    <w:rsid w:val="003B437B"/>
    <w:rsid w:val="003B489C"/>
    <w:rsid w:val="003B57D6"/>
    <w:rsid w:val="003B6A3F"/>
    <w:rsid w:val="003C1BDD"/>
    <w:rsid w:val="003C520E"/>
    <w:rsid w:val="003C5FDC"/>
    <w:rsid w:val="003C71B8"/>
    <w:rsid w:val="003D1290"/>
    <w:rsid w:val="003D3036"/>
    <w:rsid w:val="003D36CF"/>
    <w:rsid w:val="003D4D48"/>
    <w:rsid w:val="003D5FB1"/>
    <w:rsid w:val="003E4A41"/>
    <w:rsid w:val="003E5772"/>
    <w:rsid w:val="003E7B35"/>
    <w:rsid w:val="003F3E84"/>
    <w:rsid w:val="003F42FC"/>
    <w:rsid w:val="003F7439"/>
    <w:rsid w:val="003F7565"/>
    <w:rsid w:val="003F7651"/>
    <w:rsid w:val="0040016B"/>
    <w:rsid w:val="004023EE"/>
    <w:rsid w:val="00404580"/>
    <w:rsid w:val="00404BE9"/>
    <w:rsid w:val="004067DF"/>
    <w:rsid w:val="00406BBF"/>
    <w:rsid w:val="004113CD"/>
    <w:rsid w:val="004113DB"/>
    <w:rsid w:val="00411FE1"/>
    <w:rsid w:val="00415659"/>
    <w:rsid w:val="00417B3D"/>
    <w:rsid w:val="00421810"/>
    <w:rsid w:val="00422EC6"/>
    <w:rsid w:val="00423061"/>
    <w:rsid w:val="00423A37"/>
    <w:rsid w:val="00424869"/>
    <w:rsid w:val="00425762"/>
    <w:rsid w:val="00426FFF"/>
    <w:rsid w:val="004277EB"/>
    <w:rsid w:val="004306CE"/>
    <w:rsid w:val="00432277"/>
    <w:rsid w:val="00432EEF"/>
    <w:rsid w:val="004357CD"/>
    <w:rsid w:val="004418F6"/>
    <w:rsid w:val="00442301"/>
    <w:rsid w:val="00442683"/>
    <w:rsid w:val="00443237"/>
    <w:rsid w:val="00444046"/>
    <w:rsid w:val="00444698"/>
    <w:rsid w:val="00444CE9"/>
    <w:rsid w:val="00445269"/>
    <w:rsid w:val="004466A1"/>
    <w:rsid w:val="00447A57"/>
    <w:rsid w:val="00447AF8"/>
    <w:rsid w:val="004513D6"/>
    <w:rsid w:val="00451CE8"/>
    <w:rsid w:val="00456822"/>
    <w:rsid w:val="00457B87"/>
    <w:rsid w:val="00457DF4"/>
    <w:rsid w:val="004625B4"/>
    <w:rsid w:val="00462D9E"/>
    <w:rsid w:val="00463BD0"/>
    <w:rsid w:val="0046450B"/>
    <w:rsid w:val="00465C27"/>
    <w:rsid w:val="004660FB"/>
    <w:rsid w:val="00466C91"/>
    <w:rsid w:val="00472488"/>
    <w:rsid w:val="00472893"/>
    <w:rsid w:val="00474A14"/>
    <w:rsid w:val="004820DB"/>
    <w:rsid w:val="004830F2"/>
    <w:rsid w:val="00484573"/>
    <w:rsid w:val="00484C9B"/>
    <w:rsid w:val="00485C27"/>
    <w:rsid w:val="00490D23"/>
    <w:rsid w:val="0049116C"/>
    <w:rsid w:val="004920AA"/>
    <w:rsid w:val="00492BAD"/>
    <w:rsid w:val="00493D9E"/>
    <w:rsid w:val="00493E47"/>
    <w:rsid w:val="00495B6F"/>
    <w:rsid w:val="00496637"/>
    <w:rsid w:val="0049795F"/>
    <w:rsid w:val="004A043A"/>
    <w:rsid w:val="004A0E2B"/>
    <w:rsid w:val="004A21DB"/>
    <w:rsid w:val="004A238A"/>
    <w:rsid w:val="004A64D8"/>
    <w:rsid w:val="004A7174"/>
    <w:rsid w:val="004B10DE"/>
    <w:rsid w:val="004B1802"/>
    <w:rsid w:val="004B30C2"/>
    <w:rsid w:val="004B3575"/>
    <w:rsid w:val="004B6063"/>
    <w:rsid w:val="004B62FF"/>
    <w:rsid w:val="004B7530"/>
    <w:rsid w:val="004C10F7"/>
    <w:rsid w:val="004C1255"/>
    <w:rsid w:val="004C1C34"/>
    <w:rsid w:val="004C1C39"/>
    <w:rsid w:val="004C2775"/>
    <w:rsid w:val="004C554B"/>
    <w:rsid w:val="004C6D01"/>
    <w:rsid w:val="004D099F"/>
    <w:rsid w:val="004D313E"/>
    <w:rsid w:val="004D6AFA"/>
    <w:rsid w:val="004E1367"/>
    <w:rsid w:val="004E33E9"/>
    <w:rsid w:val="004E443C"/>
    <w:rsid w:val="004E4F5E"/>
    <w:rsid w:val="004F04EA"/>
    <w:rsid w:val="004F15F5"/>
    <w:rsid w:val="004F3B60"/>
    <w:rsid w:val="004F3F75"/>
    <w:rsid w:val="004F6AD5"/>
    <w:rsid w:val="0050008A"/>
    <w:rsid w:val="00503074"/>
    <w:rsid w:val="005079F7"/>
    <w:rsid w:val="005128E9"/>
    <w:rsid w:val="00514306"/>
    <w:rsid w:val="00517C69"/>
    <w:rsid w:val="00521B0A"/>
    <w:rsid w:val="00522B83"/>
    <w:rsid w:val="00523B9A"/>
    <w:rsid w:val="00525520"/>
    <w:rsid w:val="00525753"/>
    <w:rsid w:val="00525CE5"/>
    <w:rsid w:val="00527817"/>
    <w:rsid w:val="00527D9C"/>
    <w:rsid w:val="00532BDE"/>
    <w:rsid w:val="00533839"/>
    <w:rsid w:val="005340DE"/>
    <w:rsid w:val="00534E92"/>
    <w:rsid w:val="00542DBC"/>
    <w:rsid w:val="005473F1"/>
    <w:rsid w:val="005477D5"/>
    <w:rsid w:val="00551D8D"/>
    <w:rsid w:val="0055237E"/>
    <w:rsid w:val="00554563"/>
    <w:rsid w:val="00554610"/>
    <w:rsid w:val="00554B95"/>
    <w:rsid w:val="005561B8"/>
    <w:rsid w:val="00557E8F"/>
    <w:rsid w:val="00557F06"/>
    <w:rsid w:val="00560187"/>
    <w:rsid w:val="00562AA3"/>
    <w:rsid w:val="0056519F"/>
    <w:rsid w:val="00567272"/>
    <w:rsid w:val="005716C0"/>
    <w:rsid w:val="005720D4"/>
    <w:rsid w:val="00572B8F"/>
    <w:rsid w:val="00573E8E"/>
    <w:rsid w:val="00576285"/>
    <w:rsid w:val="00576926"/>
    <w:rsid w:val="005770B6"/>
    <w:rsid w:val="00577DE9"/>
    <w:rsid w:val="00577EAE"/>
    <w:rsid w:val="005808F9"/>
    <w:rsid w:val="00582948"/>
    <w:rsid w:val="005918CD"/>
    <w:rsid w:val="00593146"/>
    <w:rsid w:val="00594222"/>
    <w:rsid w:val="00596A6B"/>
    <w:rsid w:val="00596D00"/>
    <w:rsid w:val="00597FBF"/>
    <w:rsid w:val="005A0195"/>
    <w:rsid w:val="005A05DD"/>
    <w:rsid w:val="005A24F3"/>
    <w:rsid w:val="005A3ABF"/>
    <w:rsid w:val="005A6170"/>
    <w:rsid w:val="005B1894"/>
    <w:rsid w:val="005B1FCA"/>
    <w:rsid w:val="005B337F"/>
    <w:rsid w:val="005B5563"/>
    <w:rsid w:val="005B5804"/>
    <w:rsid w:val="005B64ED"/>
    <w:rsid w:val="005B7030"/>
    <w:rsid w:val="005C3090"/>
    <w:rsid w:val="005C6960"/>
    <w:rsid w:val="005C722E"/>
    <w:rsid w:val="005C7A21"/>
    <w:rsid w:val="005D0D09"/>
    <w:rsid w:val="005D0EBF"/>
    <w:rsid w:val="005D591C"/>
    <w:rsid w:val="005E01B4"/>
    <w:rsid w:val="005E4C96"/>
    <w:rsid w:val="005E61BA"/>
    <w:rsid w:val="005F188D"/>
    <w:rsid w:val="005F2947"/>
    <w:rsid w:val="005F30DA"/>
    <w:rsid w:val="00602E30"/>
    <w:rsid w:val="00606A68"/>
    <w:rsid w:val="00610F6B"/>
    <w:rsid w:val="006139DB"/>
    <w:rsid w:val="00613EFF"/>
    <w:rsid w:val="00622098"/>
    <w:rsid w:val="006228F4"/>
    <w:rsid w:val="0062306C"/>
    <w:rsid w:val="00623A7E"/>
    <w:rsid w:val="00624E4B"/>
    <w:rsid w:val="00625B1E"/>
    <w:rsid w:val="00627307"/>
    <w:rsid w:val="00630B54"/>
    <w:rsid w:val="006321A5"/>
    <w:rsid w:val="0063475D"/>
    <w:rsid w:val="006359BB"/>
    <w:rsid w:val="00635ACB"/>
    <w:rsid w:val="006360B6"/>
    <w:rsid w:val="0063681C"/>
    <w:rsid w:val="00642EF7"/>
    <w:rsid w:val="00644740"/>
    <w:rsid w:val="00645C28"/>
    <w:rsid w:val="0065073A"/>
    <w:rsid w:val="006508AC"/>
    <w:rsid w:val="00652C30"/>
    <w:rsid w:val="00652DC1"/>
    <w:rsid w:val="00652ED8"/>
    <w:rsid w:val="0065409C"/>
    <w:rsid w:val="0066007B"/>
    <w:rsid w:val="006628EB"/>
    <w:rsid w:val="00662EEE"/>
    <w:rsid w:val="00664D00"/>
    <w:rsid w:val="00666783"/>
    <w:rsid w:val="00666861"/>
    <w:rsid w:val="006750F1"/>
    <w:rsid w:val="00677A7C"/>
    <w:rsid w:val="0068262A"/>
    <w:rsid w:val="00683AE4"/>
    <w:rsid w:val="0068425D"/>
    <w:rsid w:val="00685E06"/>
    <w:rsid w:val="00686022"/>
    <w:rsid w:val="00686E4D"/>
    <w:rsid w:val="00686ED7"/>
    <w:rsid w:val="00690F59"/>
    <w:rsid w:val="00691831"/>
    <w:rsid w:val="006945EF"/>
    <w:rsid w:val="006A08FD"/>
    <w:rsid w:val="006A213B"/>
    <w:rsid w:val="006A21B1"/>
    <w:rsid w:val="006A21B6"/>
    <w:rsid w:val="006A2747"/>
    <w:rsid w:val="006A39DB"/>
    <w:rsid w:val="006A43E2"/>
    <w:rsid w:val="006A448F"/>
    <w:rsid w:val="006A4865"/>
    <w:rsid w:val="006A63BD"/>
    <w:rsid w:val="006A657A"/>
    <w:rsid w:val="006A6778"/>
    <w:rsid w:val="006A796C"/>
    <w:rsid w:val="006B0997"/>
    <w:rsid w:val="006B4378"/>
    <w:rsid w:val="006C0F37"/>
    <w:rsid w:val="006C1A7F"/>
    <w:rsid w:val="006C29C5"/>
    <w:rsid w:val="006C2ED3"/>
    <w:rsid w:val="006C2FC5"/>
    <w:rsid w:val="006C560A"/>
    <w:rsid w:val="006C7A2A"/>
    <w:rsid w:val="006D002C"/>
    <w:rsid w:val="006D0D4A"/>
    <w:rsid w:val="006D2F1A"/>
    <w:rsid w:val="006D4354"/>
    <w:rsid w:val="006D4459"/>
    <w:rsid w:val="006D6451"/>
    <w:rsid w:val="006D6C97"/>
    <w:rsid w:val="006D7668"/>
    <w:rsid w:val="006E05E8"/>
    <w:rsid w:val="006E09F5"/>
    <w:rsid w:val="006E14E0"/>
    <w:rsid w:val="006E15A9"/>
    <w:rsid w:val="006E5312"/>
    <w:rsid w:val="006F0BCC"/>
    <w:rsid w:val="006F0FB4"/>
    <w:rsid w:val="006F260E"/>
    <w:rsid w:val="006F62AE"/>
    <w:rsid w:val="006F6BF3"/>
    <w:rsid w:val="006F797B"/>
    <w:rsid w:val="007007DF"/>
    <w:rsid w:val="007040BA"/>
    <w:rsid w:val="0070599B"/>
    <w:rsid w:val="007059F3"/>
    <w:rsid w:val="00705C35"/>
    <w:rsid w:val="00711146"/>
    <w:rsid w:val="00711EDB"/>
    <w:rsid w:val="0071283D"/>
    <w:rsid w:val="00715942"/>
    <w:rsid w:val="00723CF8"/>
    <w:rsid w:val="00725107"/>
    <w:rsid w:val="00725758"/>
    <w:rsid w:val="00725F02"/>
    <w:rsid w:val="00731BCE"/>
    <w:rsid w:val="00731D96"/>
    <w:rsid w:val="00733DC2"/>
    <w:rsid w:val="007367E1"/>
    <w:rsid w:val="00736842"/>
    <w:rsid w:val="0074083E"/>
    <w:rsid w:val="0074246F"/>
    <w:rsid w:val="00744737"/>
    <w:rsid w:val="00744C2E"/>
    <w:rsid w:val="00746991"/>
    <w:rsid w:val="007472BC"/>
    <w:rsid w:val="0075452C"/>
    <w:rsid w:val="007550E0"/>
    <w:rsid w:val="00757BA6"/>
    <w:rsid w:val="00757CBF"/>
    <w:rsid w:val="0076033B"/>
    <w:rsid w:val="007608AD"/>
    <w:rsid w:val="00760B25"/>
    <w:rsid w:val="00763529"/>
    <w:rsid w:val="00763FC0"/>
    <w:rsid w:val="007659F1"/>
    <w:rsid w:val="00766382"/>
    <w:rsid w:val="00766A97"/>
    <w:rsid w:val="00771A00"/>
    <w:rsid w:val="00772259"/>
    <w:rsid w:val="00773223"/>
    <w:rsid w:val="00775AA1"/>
    <w:rsid w:val="0077708C"/>
    <w:rsid w:val="00777F7F"/>
    <w:rsid w:val="00780C46"/>
    <w:rsid w:val="007811A2"/>
    <w:rsid w:val="00782CDF"/>
    <w:rsid w:val="00785CDE"/>
    <w:rsid w:val="00787A3A"/>
    <w:rsid w:val="00793947"/>
    <w:rsid w:val="007940BD"/>
    <w:rsid w:val="007947CA"/>
    <w:rsid w:val="007A16E9"/>
    <w:rsid w:val="007A29DC"/>
    <w:rsid w:val="007A3E54"/>
    <w:rsid w:val="007A43D3"/>
    <w:rsid w:val="007A514D"/>
    <w:rsid w:val="007A5EB9"/>
    <w:rsid w:val="007B1DD8"/>
    <w:rsid w:val="007B3B38"/>
    <w:rsid w:val="007B654E"/>
    <w:rsid w:val="007B7184"/>
    <w:rsid w:val="007B7A41"/>
    <w:rsid w:val="007C5024"/>
    <w:rsid w:val="007D0D5D"/>
    <w:rsid w:val="007D1F9B"/>
    <w:rsid w:val="007D33A9"/>
    <w:rsid w:val="007E0004"/>
    <w:rsid w:val="007E0B00"/>
    <w:rsid w:val="007E1429"/>
    <w:rsid w:val="007E2D14"/>
    <w:rsid w:val="007F5BA7"/>
    <w:rsid w:val="007F6AF5"/>
    <w:rsid w:val="007F728F"/>
    <w:rsid w:val="008004EE"/>
    <w:rsid w:val="008009D5"/>
    <w:rsid w:val="0080111E"/>
    <w:rsid w:val="00801FBB"/>
    <w:rsid w:val="008024F3"/>
    <w:rsid w:val="00803127"/>
    <w:rsid w:val="00805C06"/>
    <w:rsid w:val="0080728C"/>
    <w:rsid w:val="00807D36"/>
    <w:rsid w:val="0081189F"/>
    <w:rsid w:val="00811F30"/>
    <w:rsid w:val="00812A3E"/>
    <w:rsid w:val="00813203"/>
    <w:rsid w:val="00814644"/>
    <w:rsid w:val="00816BA0"/>
    <w:rsid w:val="00817BD2"/>
    <w:rsid w:val="00817DBB"/>
    <w:rsid w:val="00817EF8"/>
    <w:rsid w:val="00824064"/>
    <w:rsid w:val="008240F2"/>
    <w:rsid w:val="00825294"/>
    <w:rsid w:val="0082555E"/>
    <w:rsid w:val="00825CC4"/>
    <w:rsid w:val="008274F2"/>
    <w:rsid w:val="00827A54"/>
    <w:rsid w:val="00827D51"/>
    <w:rsid w:val="00832EF2"/>
    <w:rsid w:val="00832F8A"/>
    <w:rsid w:val="0083328D"/>
    <w:rsid w:val="0083401A"/>
    <w:rsid w:val="00834DF0"/>
    <w:rsid w:val="008356F3"/>
    <w:rsid w:val="00835858"/>
    <w:rsid w:val="0083783A"/>
    <w:rsid w:val="008455AE"/>
    <w:rsid w:val="00845695"/>
    <w:rsid w:val="00847785"/>
    <w:rsid w:val="0085122A"/>
    <w:rsid w:val="008522BA"/>
    <w:rsid w:val="00852549"/>
    <w:rsid w:val="00855DA6"/>
    <w:rsid w:val="00862437"/>
    <w:rsid w:val="00866637"/>
    <w:rsid w:val="00866F29"/>
    <w:rsid w:val="00870514"/>
    <w:rsid w:val="00872018"/>
    <w:rsid w:val="00872342"/>
    <w:rsid w:val="0087274D"/>
    <w:rsid w:val="00872813"/>
    <w:rsid w:val="008738ED"/>
    <w:rsid w:val="00877385"/>
    <w:rsid w:val="008775FE"/>
    <w:rsid w:val="00877EFB"/>
    <w:rsid w:val="00880460"/>
    <w:rsid w:val="0088535C"/>
    <w:rsid w:val="0088546C"/>
    <w:rsid w:val="00885A0E"/>
    <w:rsid w:val="00886B82"/>
    <w:rsid w:val="00886D97"/>
    <w:rsid w:val="00887BF1"/>
    <w:rsid w:val="008907D2"/>
    <w:rsid w:val="00891EAF"/>
    <w:rsid w:val="008926CB"/>
    <w:rsid w:val="0089274D"/>
    <w:rsid w:val="00893419"/>
    <w:rsid w:val="0089523A"/>
    <w:rsid w:val="00895F34"/>
    <w:rsid w:val="008A4EFD"/>
    <w:rsid w:val="008A65D4"/>
    <w:rsid w:val="008B037C"/>
    <w:rsid w:val="008B4239"/>
    <w:rsid w:val="008B5CE4"/>
    <w:rsid w:val="008B71C9"/>
    <w:rsid w:val="008B7B2C"/>
    <w:rsid w:val="008C0BFA"/>
    <w:rsid w:val="008C26F9"/>
    <w:rsid w:val="008C3C0E"/>
    <w:rsid w:val="008C43CD"/>
    <w:rsid w:val="008C5719"/>
    <w:rsid w:val="008C6ACE"/>
    <w:rsid w:val="008D01AD"/>
    <w:rsid w:val="008D46A6"/>
    <w:rsid w:val="008D6B93"/>
    <w:rsid w:val="008E241E"/>
    <w:rsid w:val="008E39FF"/>
    <w:rsid w:val="008E3B9A"/>
    <w:rsid w:val="008E3BC6"/>
    <w:rsid w:val="008E4E3F"/>
    <w:rsid w:val="008E5679"/>
    <w:rsid w:val="008E7890"/>
    <w:rsid w:val="008E7EE9"/>
    <w:rsid w:val="008F059F"/>
    <w:rsid w:val="008F13FC"/>
    <w:rsid w:val="008F27C7"/>
    <w:rsid w:val="008F30B8"/>
    <w:rsid w:val="008F497A"/>
    <w:rsid w:val="008F7D51"/>
    <w:rsid w:val="008F7D8B"/>
    <w:rsid w:val="00901E56"/>
    <w:rsid w:val="0090686D"/>
    <w:rsid w:val="00907C4A"/>
    <w:rsid w:val="00914CBE"/>
    <w:rsid w:val="00915273"/>
    <w:rsid w:val="009166F2"/>
    <w:rsid w:val="00917A65"/>
    <w:rsid w:val="00917BD9"/>
    <w:rsid w:val="00917F1B"/>
    <w:rsid w:val="0092032B"/>
    <w:rsid w:val="00934E35"/>
    <w:rsid w:val="00937AC7"/>
    <w:rsid w:val="009407EF"/>
    <w:rsid w:val="00942339"/>
    <w:rsid w:val="00943153"/>
    <w:rsid w:val="0094360B"/>
    <w:rsid w:val="00945F55"/>
    <w:rsid w:val="00947B5A"/>
    <w:rsid w:val="0095231F"/>
    <w:rsid w:val="00952C21"/>
    <w:rsid w:val="00960EF9"/>
    <w:rsid w:val="00961E16"/>
    <w:rsid w:val="0096611E"/>
    <w:rsid w:val="009674EF"/>
    <w:rsid w:val="0097145E"/>
    <w:rsid w:val="00972893"/>
    <w:rsid w:val="00972FEB"/>
    <w:rsid w:val="00973A8A"/>
    <w:rsid w:val="0097438B"/>
    <w:rsid w:val="00976B81"/>
    <w:rsid w:val="00976E7E"/>
    <w:rsid w:val="0098043F"/>
    <w:rsid w:val="00982BDE"/>
    <w:rsid w:val="0098328C"/>
    <w:rsid w:val="00985F97"/>
    <w:rsid w:val="00991072"/>
    <w:rsid w:val="00992674"/>
    <w:rsid w:val="00992E6A"/>
    <w:rsid w:val="0099315C"/>
    <w:rsid w:val="00994A24"/>
    <w:rsid w:val="00994B48"/>
    <w:rsid w:val="0099613B"/>
    <w:rsid w:val="0099675C"/>
    <w:rsid w:val="009A0BAC"/>
    <w:rsid w:val="009A2C8C"/>
    <w:rsid w:val="009A3FC1"/>
    <w:rsid w:val="009A470A"/>
    <w:rsid w:val="009A62DF"/>
    <w:rsid w:val="009A63F5"/>
    <w:rsid w:val="009B16F5"/>
    <w:rsid w:val="009B249A"/>
    <w:rsid w:val="009B32D7"/>
    <w:rsid w:val="009B37E2"/>
    <w:rsid w:val="009B3F84"/>
    <w:rsid w:val="009B4B2B"/>
    <w:rsid w:val="009B4C48"/>
    <w:rsid w:val="009C0668"/>
    <w:rsid w:val="009C65BD"/>
    <w:rsid w:val="009C6E96"/>
    <w:rsid w:val="009D0642"/>
    <w:rsid w:val="009D074D"/>
    <w:rsid w:val="009D075D"/>
    <w:rsid w:val="009D11B7"/>
    <w:rsid w:val="009D166C"/>
    <w:rsid w:val="009D1CC6"/>
    <w:rsid w:val="009D2620"/>
    <w:rsid w:val="009D2FFB"/>
    <w:rsid w:val="009D7EF4"/>
    <w:rsid w:val="009E137B"/>
    <w:rsid w:val="009E2791"/>
    <w:rsid w:val="009E5D5F"/>
    <w:rsid w:val="009E68F6"/>
    <w:rsid w:val="009F18A2"/>
    <w:rsid w:val="009F35DC"/>
    <w:rsid w:val="009F50AB"/>
    <w:rsid w:val="00A01A4E"/>
    <w:rsid w:val="00A02992"/>
    <w:rsid w:val="00A05542"/>
    <w:rsid w:val="00A0698B"/>
    <w:rsid w:val="00A071B6"/>
    <w:rsid w:val="00A10BB8"/>
    <w:rsid w:val="00A13702"/>
    <w:rsid w:val="00A200F8"/>
    <w:rsid w:val="00A20890"/>
    <w:rsid w:val="00A26AAD"/>
    <w:rsid w:val="00A30B98"/>
    <w:rsid w:val="00A35BDF"/>
    <w:rsid w:val="00A371F5"/>
    <w:rsid w:val="00A408CB"/>
    <w:rsid w:val="00A411D9"/>
    <w:rsid w:val="00A41B41"/>
    <w:rsid w:val="00A43CEB"/>
    <w:rsid w:val="00A4552A"/>
    <w:rsid w:val="00A460C0"/>
    <w:rsid w:val="00A469D1"/>
    <w:rsid w:val="00A50DF7"/>
    <w:rsid w:val="00A54255"/>
    <w:rsid w:val="00A55B5B"/>
    <w:rsid w:val="00A55FE3"/>
    <w:rsid w:val="00A55FF5"/>
    <w:rsid w:val="00A56F4D"/>
    <w:rsid w:val="00A618F1"/>
    <w:rsid w:val="00A61ADF"/>
    <w:rsid w:val="00A61CD2"/>
    <w:rsid w:val="00A62E51"/>
    <w:rsid w:val="00A63E11"/>
    <w:rsid w:val="00A70257"/>
    <w:rsid w:val="00A725B0"/>
    <w:rsid w:val="00A72A35"/>
    <w:rsid w:val="00A76A1B"/>
    <w:rsid w:val="00A77EE9"/>
    <w:rsid w:val="00A809A1"/>
    <w:rsid w:val="00A816F7"/>
    <w:rsid w:val="00A82CEA"/>
    <w:rsid w:val="00A83F13"/>
    <w:rsid w:val="00A84337"/>
    <w:rsid w:val="00A8560C"/>
    <w:rsid w:val="00A85900"/>
    <w:rsid w:val="00A867C7"/>
    <w:rsid w:val="00A86B34"/>
    <w:rsid w:val="00A902A6"/>
    <w:rsid w:val="00A9102F"/>
    <w:rsid w:val="00A916E8"/>
    <w:rsid w:val="00A92886"/>
    <w:rsid w:val="00A93664"/>
    <w:rsid w:val="00A958C5"/>
    <w:rsid w:val="00A95CD7"/>
    <w:rsid w:val="00A9640C"/>
    <w:rsid w:val="00A9727C"/>
    <w:rsid w:val="00A97A09"/>
    <w:rsid w:val="00AA3972"/>
    <w:rsid w:val="00AA43F6"/>
    <w:rsid w:val="00AA4766"/>
    <w:rsid w:val="00AA486A"/>
    <w:rsid w:val="00AA4B7D"/>
    <w:rsid w:val="00AA5028"/>
    <w:rsid w:val="00AA5B7F"/>
    <w:rsid w:val="00AA6BB8"/>
    <w:rsid w:val="00AA6D86"/>
    <w:rsid w:val="00AB0775"/>
    <w:rsid w:val="00AB12C1"/>
    <w:rsid w:val="00AB51D0"/>
    <w:rsid w:val="00AB547F"/>
    <w:rsid w:val="00AB6416"/>
    <w:rsid w:val="00AB744A"/>
    <w:rsid w:val="00AB74D5"/>
    <w:rsid w:val="00AC0402"/>
    <w:rsid w:val="00AC1F3C"/>
    <w:rsid w:val="00AD08AD"/>
    <w:rsid w:val="00AD0E79"/>
    <w:rsid w:val="00AD36EE"/>
    <w:rsid w:val="00AD60C1"/>
    <w:rsid w:val="00AD6850"/>
    <w:rsid w:val="00AF0216"/>
    <w:rsid w:val="00AF38CC"/>
    <w:rsid w:val="00AF44DF"/>
    <w:rsid w:val="00AF46D9"/>
    <w:rsid w:val="00B01FE0"/>
    <w:rsid w:val="00B06340"/>
    <w:rsid w:val="00B064A1"/>
    <w:rsid w:val="00B0708E"/>
    <w:rsid w:val="00B07302"/>
    <w:rsid w:val="00B1155C"/>
    <w:rsid w:val="00B11B3F"/>
    <w:rsid w:val="00B13165"/>
    <w:rsid w:val="00B13927"/>
    <w:rsid w:val="00B1501C"/>
    <w:rsid w:val="00B154BF"/>
    <w:rsid w:val="00B21DB5"/>
    <w:rsid w:val="00B23A97"/>
    <w:rsid w:val="00B2495C"/>
    <w:rsid w:val="00B27D87"/>
    <w:rsid w:val="00B3210E"/>
    <w:rsid w:val="00B32F8C"/>
    <w:rsid w:val="00B332BE"/>
    <w:rsid w:val="00B338CC"/>
    <w:rsid w:val="00B34B6C"/>
    <w:rsid w:val="00B356FE"/>
    <w:rsid w:val="00B379F4"/>
    <w:rsid w:val="00B37DEC"/>
    <w:rsid w:val="00B41919"/>
    <w:rsid w:val="00B44E66"/>
    <w:rsid w:val="00B45304"/>
    <w:rsid w:val="00B45823"/>
    <w:rsid w:val="00B46B54"/>
    <w:rsid w:val="00B50269"/>
    <w:rsid w:val="00B51A28"/>
    <w:rsid w:val="00B51B30"/>
    <w:rsid w:val="00B52EE3"/>
    <w:rsid w:val="00B548D6"/>
    <w:rsid w:val="00B55AA8"/>
    <w:rsid w:val="00B56EC0"/>
    <w:rsid w:val="00B57EB8"/>
    <w:rsid w:val="00B61F06"/>
    <w:rsid w:val="00B66953"/>
    <w:rsid w:val="00B679ED"/>
    <w:rsid w:val="00B70764"/>
    <w:rsid w:val="00B715F0"/>
    <w:rsid w:val="00B71884"/>
    <w:rsid w:val="00B71CA1"/>
    <w:rsid w:val="00B72383"/>
    <w:rsid w:val="00B72ACF"/>
    <w:rsid w:val="00B74222"/>
    <w:rsid w:val="00B76770"/>
    <w:rsid w:val="00B77957"/>
    <w:rsid w:val="00B85CED"/>
    <w:rsid w:val="00B87B46"/>
    <w:rsid w:val="00B904FE"/>
    <w:rsid w:val="00B907B5"/>
    <w:rsid w:val="00B90EE9"/>
    <w:rsid w:val="00B9187A"/>
    <w:rsid w:val="00B91C1E"/>
    <w:rsid w:val="00B9224B"/>
    <w:rsid w:val="00B94626"/>
    <w:rsid w:val="00B9672A"/>
    <w:rsid w:val="00BA0294"/>
    <w:rsid w:val="00BA16EA"/>
    <w:rsid w:val="00BA2233"/>
    <w:rsid w:val="00BA2864"/>
    <w:rsid w:val="00BA28CB"/>
    <w:rsid w:val="00BA34E8"/>
    <w:rsid w:val="00BA3C81"/>
    <w:rsid w:val="00BB15BE"/>
    <w:rsid w:val="00BB2879"/>
    <w:rsid w:val="00BB2C54"/>
    <w:rsid w:val="00BB2EEA"/>
    <w:rsid w:val="00BB402E"/>
    <w:rsid w:val="00BB4D03"/>
    <w:rsid w:val="00BB5890"/>
    <w:rsid w:val="00BB5891"/>
    <w:rsid w:val="00BB6205"/>
    <w:rsid w:val="00BB73B0"/>
    <w:rsid w:val="00BB79E3"/>
    <w:rsid w:val="00BB7FBC"/>
    <w:rsid w:val="00BC403F"/>
    <w:rsid w:val="00BD0CD3"/>
    <w:rsid w:val="00BD16F3"/>
    <w:rsid w:val="00BD1C8F"/>
    <w:rsid w:val="00BD2EA2"/>
    <w:rsid w:val="00BD303E"/>
    <w:rsid w:val="00BD5839"/>
    <w:rsid w:val="00BD667E"/>
    <w:rsid w:val="00BD7855"/>
    <w:rsid w:val="00BD7C1D"/>
    <w:rsid w:val="00BE01FE"/>
    <w:rsid w:val="00BE1A4F"/>
    <w:rsid w:val="00BE3F8B"/>
    <w:rsid w:val="00BE5CE2"/>
    <w:rsid w:val="00BE617E"/>
    <w:rsid w:val="00BE7FB4"/>
    <w:rsid w:val="00BF5800"/>
    <w:rsid w:val="00BF79BE"/>
    <w:rsid w:val="00C01665"/>
    <w:rsid w:val="00C026C6"/>
    <w:rsid w:val="00C02CE2"/>
    <w:rsid w:val="00C04A36"/>
    <w:rsid w:val="00C05276"/>
    <w:rsid w:val="00C075E6"/>
    <w:rsid w:val="00C12E7C"/>
    <w:rsid w:val="00C1328E"/>
    <w:rsid w:val="00C132E4"/>
    <w:rsid w:val="00C143E6"/>
    <w:rsid w:val="00C148C8"/>
    <w:rsid w:val="00C14A62"/>
    <w:rsid w:val="00C17474"/>
    <w:rsid w:val="00C17C3D"/>
    <w:rsid w:val="00C21363"/>
    <w:rsid w:val="00C22214"/>
    <w:rsid w:val="00C2260E"/>
    <w:rsid w:val="00C24774"/>
    <w:rsid w:val="00C25387"/>
    <w:rsid w:val="00C26A13"/>
    <w:rsid w:val="00C27D8C"/>
    <w:rsid w:val="00C30EA2"/>
    <w:rsid w:val="00C31D1A"/>
    <w:rsid w:val="00C32A9F"/>
    <w:rsid w:val="00C3406E"/>
    <w:rsid w:val="00C34493"/>
    <w:rsid w:val="00C36526"/>
    <w:rsid w:val="00C4085C"/>
    <w:rsid w:val="00C43DD7"/>
    <w:rsid w:val="00C45D25"/>
    <w:rsid w:val="00C474C8"/>
    <w:rsid w:val="00C51F7C"/>
    <w:rsid w:val="00C573FC"/>
    <w:rsid w:val="00C612C1"/>
    <w:rsid w:val="00C61DDA"/>
    <w:rsid w:val="00C661FC"/>
    <w:rsid w:val="00C66C5D"/>
    <w:rsid w:val="00C67D23"/>
    <w:rsid w:val="00C7019A"/>
    <w:rsid w:val="00C71D98"/>
    <w:rsid w:val="00C732D8"/>
    <w:rsid w:val="00C7342B"/>
    <w:rsid w:val="00C766C9"/>
    <w:rsid w:val="00C77B66"/>
    <w:rsid w:val="00C80175"/>
    <w:rsid w:val="00C80B4A"/>
    <w:rsid w:val="00C812A4"/>
    <w:rsid w:val="00C82703"/>
    <w:rsid w:val="00C837CE"/>
    <w:rsid w:val="00C85233"/>
    <w:rsid w:val="00C85ABD"/>
    <w:rsid w:val="00C8635D"/>
    <w:rsid w:val="00C93247"/>
    <w:rsid w:val="00C93989"/>
    <w:rsid w:val="00C948C0"/>
    <w:rsid w:val="00C95C0C"/>
    <w:rsid w:val="00C967C5"/>
    <w:rsid w:val="00CA0FAC"/>
    <w:rsid w:val="00CA3029"/>
    <w:rsid w:val="00CA44C7"/>
    <w:rsid w:val="00CA6319"/>
    <w:rsid w:val="00CB05B9"/>
    <w:rsid w:val="00CB0E2F"/>
    <w:rsid w:val="00CB12D9"/>
    <w:rsid w:val="00CB7B8C"/>
    <w:rsid w:val="00CC1A10"/>
    <w:rsid w:val="00CC299D"/>
    <w:rsid w:val="00CC32CD"/>
    <w:rsid w:val="00CC60AA"/>
    <w:rsid w:val="00CD763D"/>
    <w:rsid w:val="00CD7F2F"/>
    <w:rsid w:val="00CE0DAF"/>
    <w:rsid w:val="00CE27CC"/>
    <w:rsid w:val="00CE28F0"/>
    <w:rsid w:val="00CE681C"/>
    <w:rsid w:val="00CF0253"/>
    <w:rsid w:val="00CF7501"/>
    <w:rsid w:val="00D019B9"/>
    <w:rsid w:val="00D0260B"/>
    <w:rsid w:val="00D02976"/>
    <w:rsid w:val="00D034D8"/>
    <w:rsid w:val="00D03768"/>
    <w:rsid w:val="00D03917"/>
    <w:rsid w:val="00D04BD4"/>
    <w:rsid w:val="00D04CAA"/>
    <w:rsid w:val="00D05C0F"/>
    <w:rsid w:val="00D07800"/>
    <w:rsid w:val="00D10E34"/>
    <w:rsid w:val="00D11346"/>
    <w:rsid w:val="00D1473D"/>
    <w:rsid w:val="00D20DA8"/>
    <w:rsid w:val="00D223E1"/>
    <w:rsid w:val="00D23CBD"/>
    <w:rsid w:val="00D240EF"/>
    <w:rsid w:val="00D2465E"/>
    <w:rsid w:val="00D2659A"/>
    <w:rsid w:val="00D27268"/>
    <w:rsid w:val="00D3598A"/>
    <w:rsid w:val="00D40AF1"/>
    <w:rsid w:val="00D43C52"/>
    <w:rsid w:val="00D46E43"/>
    <w:rsid w:val="00D47461"/>
    <w:rsid w:val="00D51E11"/>
    <w:rsid w:val="00D5701D"/>
    <w:rsid w:val="00D617B7"/>
    <w:rsid w:val="00D61AD1"/>
    <w:rsid w:val="00D62246"/>
    <w:rsid w:val="00D648D3"/>
    <w:rsid w:val="00D64CE7"/>
    <w:rsid w:val="00D64F26"/>
    <w:rsid w:val="00D70688"/>
    <w:rsid w:val="00D72499"/>
    <w:rsid w:val="00D72F64"/>
    <w:rsid w:val="00D75577"/>
    <w:rsid w:val="00D762F7"/>
    <w:rsid w:val="00D76638"/>
    <w:rsid w:val="00D77A20"/>
    <w:rsid w:val="00D80474"/>
    <w:rsid w:val="00D80A73"/>
    <w:rsid w:val="00D814E1"/>
    <w:rsid w:val="00D86B33"/>
    <w:rsid w:val="00D91148"/>
    <w:rsid w:val="00D91512"/>
    <w:rsid w:val="00D9161D"/>
    <w:rsid w:val="00D91653"/>
    <w:rsid w:val="00D96A2B"/>
    <w:rsid w:val="00D96DBB"/>
    <w:rsid w:val="00DB1D1B"/>
    <w:rsid w:val="00DB2AAF"/>
    <w:rsid w:val="00DC01DD"/>
    <w:rsid w:val="00DC082E"/>
    <w:rsid w:val="00DD0E7B"/>
    <w:rsid w:val="00DD138D"/>
    <w:rsid w:val="00DD2509"/>
    <w:rsid w:val="00DD42B9"/>
    <w:rsid w:val="00DD4311"/>
    <w:rsid w:val="00DD559C"/>
    <w:rsid w:val="00DD5AFD"/>
    <w:rsid w:val="00DE0032"/>
    <w:rsid w:val="00DE012E"/>
    <w:rsid w:val="00DE0F10"/>
    <w:rsid w:val="00DE242C"/>
    <w:rsid w:val="00DE249B"/>
    <w:rsid w:val="00DE41F3"/>
    <w:rsid w:val="00DE447E"/>
    <w:rsid w:val="00DE5C18"/>
    <w:rsid w:val="00DE70F9"/>
    <w:rsid w:val="00DE7421"/>
    <w:rsid w:val="00DE7AD2"/>
    <w:rsid w:val="00DF0B15"/>
    <w:rsid w:val="00DF2279"/>
    <w:rsid w:val="00DF329D"/>
    <w:rsid w:val="00DF6C78"/>
    <w:rsid w:val="00DF78FC"/>
    <w:rsid w:val="00E01F7C"/>
    <w:rsid w:val="00E02D0A"/>
    <w:rsid w:val="00E02F69"/>
    <w:rsid w:val="00E055D8"/>
    <w:rsid w:val="00E0662C"/>
    <w:rsid w:val="00E114C0"/>
    <w:rsid w:val="00E12520"/>
    <w:rsid w:val="00E172ED"/>
    <w:rsid w:val="00E21B9D"/>
    <w:rsid w:val="00E24476"/>
    <w:rsid w:val="00E3426F"/>
    <w:rsid w:val="00E3566A"/>
    <w:rsid w:val="00E368F9"/>
    <w:rsid w:val="00E378A8"/>
    <w:rsid w:val="00E41559"/>
    <w:rsid w:val="00E41AF6"/>
    <w:rsid w:val="00E4391B"/>
    <w:rsid w:val="00E453F2"/>
    <w:rsid w:val="00E45984"/>
    <w:rsid w:val="00E47B1D"/>
    <w:rsid w:val="00E5243E"/>
    <w:rsid w:val="00E53178"/>
    <w:rsid w:val="00E53543"/>
    <w:rsid w:val="00E54406"/>
    <w:rsid w:val="00E55AB2"/>
    <w:rsid w:val="00E56513"/>
    <w:rsid w:val="00E5724D"/>
    <w:rsid w:val="00E60D7F"/>
    <w:rsid w:val="00E618F0"/>
    <w:rsid w:val="00E61D51"/>
    <w:rsid w:val="00E6219C"/>
    <w:rsid w:val="00E623F4"/>
    <w:rsid w:val="00E628AD"/>
    <w:rsid w:val="00E62CA6"/>
    <w:rsid w:val="00E64C62"/>
    <w:rsid w:val="00E64F01"/>
    <w:rsid w:val="00E651F0"/>
    <w:rsid w:val="00E700A6"/>
    <w:rsid w:val="00E70707"/>
    <w:rsid w:val="00E71768"/>
    <w:rsid w:val="00E81011"/>
    <w:rsid w:val="00E816A5"/>
    <w:rsid w:val="00E9102C"/>
    <w:rsid w:val="00E925B8"/>
    <w:rsid w:val="00E92B3A"/>
    <w:rsid w:val="00E9312A"/>
    <w:rsid w:val="00E935C0"/>
    <w:rsid w:val="00E93898"/>
    <w:rsid w:val="00E93FD3"/>
    <w:rsid w:val="00E94AB1"/>
    <w:rsid w:val="00E94DD1"/>
    <w:rsid w:val="00E9561B"/>
    <w:rsid w:val="00E97312"/>
    <w:rsid w:val="00EA120E"/>
    <w:rsid w:val="00EA16AC"/>
    <w:rsid w:val="00EA17E4"/>
    <w:rsid w:val="00EA2093"/>
    <w:rsid w:val="00EA3F9F"/>
    <w:rsid w:val="00EA4FFE"/>
    <w:rsid w:val="00EA5714"/>
    <w:rsid w:val="00EA7070"/>
    <w:rsid w:val="00EB0743"/>
    <w:rsid w:val="00EB3BCB"/>
    <w:rsid w:val="00EB513A"/>
    <w:rsid w:val="00EB614E"/>
    <w:rsid w:val="00EB68E4"/>
    <w:rsid w:val="00EC014D"/>
    <w:rsid w:val="00EC2D30"/>
    <w:rsid w:val="00EC5C18"/>
    <w:rsid w:val="00ED1EA8"/>
    <w:rsid w:val="00ED2268"/>
    <w:rsid w:val="00ED366B"/>
    <w:rsid w:val="00ED7C22"/>
    <w:rsid w:val="00EE19B1"/>
    <w:rsid w:val="00EE2A8F"/>
    <w:rsid w:val="00EE40B9"/>
    <w:rsid w:val="00EE4D3F"/>
    <w:rsid w:val="00EE51B5"/>
    <w:rsid w:val="00EF1F9E"/>
    <w:rsid w:val="00EF3EE5"/>
    <w:rsid w:val="00EF61B1"/>
    <w:rsid w:val="00EF67D5"/>
    <w:rsid w:val="00EF78D7"/>
    <w:rsid w:val="00F003B7"/>
    <w:rsid w:val="00F021B2"/>
    <w:rsid w:val="00F05CD2"/>
    <w:rsid w:val="00F071EF"/>
    <w:rsid w:val="00F10937"/>
    <w:rsid w:val="00F11DED"/>
    <w:rsid w:val="00F17D5D"/>
    <w:rsid w:val="00F249B2"/>
    <w:rsid w:val="00F25974"/>
    <w:rsid w:val="00F27853"/>
    <w:rsid w:val="00F27C9E"/>
    <w:rsid w:val="00F3124D"/>
    <w:rsid w:val="00F33F85"/>
    <w:rsid w:val="00F33FE7"/>
    <w:rsid w:val="00F3692A"/>
    <w:rsid w:val="00F3706F"/>
    <w:rsid w:val="00F37F48"/>
    <w:rsid w:val="00F402CC"/>
    <w:rsid w:val="00F4152F"/>
    <w:rsid w:val="00F41D57"/>
    <w:rsid w:val="00F436B1"/>
    <w:rsid w:val="00F439FC"/>
    <w:rsid w:val="00F45350"/>
    <w:rsid w:val="00F4755D"/>
    <w:rsid w:val="00F54676"/>
    <w:rsid w:val="00F54890"/>
    <w:rsid w:val="00F554BD"/>
    <w:rsid w:val="00F55D00"/>
    <w:rsid w:val="00F56B23"/>
    <w:rsid w:val="00F619CE"/>
    <w:rsid w:val="00F650EE"/>
    <w:rsid w:val="00F725E2"/>
    <w:rsid w:val="00F74ED6"/>
    <w:rsid w:val="00F76136"/>
    <w:rsid w:val="00F768D4"/>
    <w:rsid w:val="00F76B41"/>
    <w:rsid w:val="00F771E4"/>
    <w:rsid w:val="00F82403"/>
    <w:rsid w:val="00F84BFA"/>
    <w:rsid w:val="00F84F96"/>
    <w:rsid w:val="00F8656C"/>
    <w:rsid w:val="00F90742"/>
    <w:rsid w:val="00F907E2"/>
    <w:rsid w:val="00F91C06"/>
    <w:rsid w:val="00F92C8B"/>
    <w:rsid w:val="00F939BA"/>
    <w:rsid w:val="00FA0F9B"/>
    <w:rsid w:val="00FA20B5"/>
    <w:rsid w:val="00FA2765"/>
    <w:rsid w:val="00FA30B7"/>
    <w:rsid w:val="00FA312A"/>
    <w:rsid w:val="00FA6750"/>
    <w:rsid w:val="00FA78EA"/>
    <w:rsid w:val="00FB4F99"/>
    <w:rsid w:val="00FB5C74"/>
    <w:rsid w:val="00FB759F"/>
    <w:rsid w:val="00FB7AE9"/>
    <w:rsid w:val="00FC0AAE"/>
    <w:rsid w:val="00FC2E84"/>
    <w:rsid w:val="00FC3DD3"/>
    <w:rsid w:val="00FC49D9"/>
    <w:rsid w:val="00FC6692"/>
    <w:rsid w:val="00FC6BC6"/>
    <w:rsid w:val="00FC6D1C"/>
    <w:rsid w:val="00FC70ED"/>
    <w:rsid w:val="00FD0712"/>
    <w:rsid w:val="00FD1544"/>
    <w:rsid w:val="00FD255F"/>
    <w:rsid w:val="00FD496E"/>
    <w:rsid w:val="00FD5829"/>
    <w:rsid w:val="00FE0781"/>
    <w:rsid w:val="00FE12F3"/>
    <w:rsid w:val="00FE1B98"/>
    <w:rsid w:val="00FE2428"/>
    <w:rsid w:val="00FE4C82"/>
    <w:rsid w:val="00FE53B9"/>
    <w:rsid w:val="00FE773B"/>
    <w:rsid w:val="00FF038F"/>
    <w:rsid w:val="00FF14AE"/>
    <w:rsid w:val="00FF2B11"/>
    <w:rsid w:val="00FF6BCD"/>
    <w:rsid w:val="00FF6C3E"/>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a8">
    <w:name w:val="Знак"/>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9">
    <w:name w:val="List Paragraph"/>
    <w:basedOn w:val="a"/>
    <w:uiPriority w:val="99"/>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b"/>
    <w:uiPriority w:val="99"/>
    <w:qFormat/>
    <w:rsid w:val="0006208E"/>
    <w:pPr>
      <w:overflowPunct/>
      <w:autoSpaceDE/>
      <w:autoSpaceDN/>
      <w:adjustRightInd/>
      <w:spacing w:before="100" w:beforeAutospacing="1" w:after="100" w:afterAutospacing="1"/>
    </w:pPr>
    <w:rPr>
      <w:sz w:val="24"/>
      <w:szCs w:val="24"/>
    </w:rPr>
  </w:style>
  <w:style w:type="character" w:styleId="ac">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d">
    <w:name w:val="header"/>
    <w:basedOn w:val="a"/>
    <w:link w:val="ae"/>
    <w:rsid w:val="004023EE"/>
    <w:pPr>
      <w:tabs>
        <w:tab w:val="center" w:pos="4677"/>
        <w:tab w:val="right" w:pos="9355"/>
      </w:tabs>
    </w:pPr>
  </w:style>
  <w:style w:type="character" w:customStyle="1" w:styleId="ae">
    <w:name w:val="Верхний колонтитул Знак"/>
    <w:basedOn w:val="a0"/>
    <w:link w:val="ad"/>
    <w:rsid w:val="004023EE"/>
  </w:style>
  <w:style w:type="paragraph" w:styleId="af">
    <w:name w:val="footer"/>
    <w:basedOn w:val="a"/>
    <w:link w:val="af0"/>
    <w:rsid w:val="004023EE"/>
    <w:pPr>
      <w:tabs>
        <w:tab w:val="center" w:pos="4677"/>
        <w:tab w:val="right" w:pos="9355"/>
      </w:tabs>
    </w:pPr>
  </w:style>
  <w:style w:type="character" w:customStyle="1" w:styleId="af0">
    <w:name w:val="Нижний колонтитул Знак"/>
    <w:basedOn w:val="a0"/>
    <w:link w:val="af"/>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
    <w:name w:val="Заголовок №1_"/>
    <w:link w:val="10"/>
    <w:uiPriority w:val="99"/>
    <w:locked/>
    <w:rsid w:val="00B76770"/>
    <w:rPr>
      <w:b/>
      <w:bCs/>
      <w:sz w:val="27"/>
      <w:szCs w:val="27"/>
      <w:shd w:val="clear" w:color="auto" w:fill="FFFFFF"/>
    </w:rPr>
  </w:style>
  <w:style w:type="paragraph" w:customStyle="1" w:styleId="10">
    <w:name w:val="Заголовок №1"/>
    <w:basedOn w:val="a"/>
    <w:link w:val="1"/>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a"/>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a8">
    <w:name w:val="Знак"/>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9">
    <w:name w:val="List Paragraph"/>
    <w:basedOn w:val="a"/>
    <w:uiPriority w:val="99"/>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b"/>
    <w:uiPriority w:val="99"/>
    <w:qFormat/>
    <w:rsid w:val="0006208E"/>
    <w:pPr>
      <w:overflowPunct/>
      <w:autoSpaceDE/>
      <w:autoSpaceDN/>
      <w:adjustRightInd/>
      <w:spacing w:before="100" w:beforeAutospacing="1" w:after="100" w:afterAutospacing="1"/>
    </w:pPr>
    <w:rPr>
      <w:sz w:val="24"/>
      <w:szCs w:val="24"/>
    </w:rPr>
  </w:style>
  <w:style w:type="character" w:styleId="ac">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d">
    <w:name w:val="header"/>
    <w:basedOn w:val="a"/>
    <w:link w:val="ae"/>
    <w:rsid w:val="004023EE"/>
    <w:pPr>
      <w:tabs>
        <w:tab w:val="center" w:pos="4677"/>
        <w:tab w:val="right" w:pos="9355"/>
      </w:tabs>
    </w:pPr>
  </w:style>
  <w:style w:type="character" w:customStyle="1" w:styleId="ae">
    <w:name w:val="Верхний колонтитул Знак"/>
    <w:basedOn w:val="a0"/>
    <w:link w:val="ad"/>
    <w:rsid w:val="004023EE"/>
  </w:style>
  <w:style w:type="paragraph" w:styleId="af">
    <w:name w:val="footer"/>
    <w:basedOn w:val="a"/>
    <w:link w:val="af0"/>
    <w:rsid w:val="004023EE"/>
    <w:pPr>
      <w:tabs>
        <w:tab w:val="center" w:pos="4677"/>
        <w:tab w:val="right" w:pos="9355"/>
      </w:tabs>
    </w:pPr>
  </w:style>
  <w:style w:type="character" w:customStyle="1" w:styleId="af0">
    <w:name w:val="Нижний колонтитул Знак"/>
    <w:basedOn w:val="a0"/>
    <w:link w:val="af"/>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
    <w:name w:val="Заголовок №1_"/>
    <w:link w:val="10"/>
    <w:uiPriority w:val="99"/>
    <w:locked/>
    <w:rsid w:val="00B76770"/>
    <w:rPr>
      <w:b/>
      <w:bCs/>
      <w:sz w:val="27"/>
      <w:szCs w:val="27"/>
      <w:shd w:val="clear" w:color="auto" w:fill="FFFFFF"/>
    </w:rPr>
  </w:style>
  <w:style w:type="paragraph" w:customStyle="1" w:styleId="10">
    <w:name w:val="Заголовок №1"/>
    <w:basedOn w:val="a"/>
    <w:link w:val="1"/>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a"/>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7017">
      <w:bodyDiv w:val="1"/>
      <w:marLeft w:val="0"/>
      <w:marRight w:val="0"/>
      <w:marTop w:val="0"/>
      <w:marBottom w:val="0"/>
      <w:divBdr>
        <w:top w:val="none" w:sz="0" w:space="0" w:color="auto"/>
        <w:left w:val="none" w:sz="0" w:space="0" w:color="auto"/>
        <w:bottom w:val="none" w:sz="0" w:space="0" w:color="auto"/>
        <w:right w:val="none" w:sz="0" w:space="0" w:color="auto"/>
      </w:divBdr>
    </w:div>
    <w:div w:id="347603403">
      <w:bodyDiv w:val="1"/>
      <w:marLeft w:val="0"/>
      <w:marRight w:val="0"/>
      <w:marTop w:val="0"/>
      <w:marBottom w:val="0"/>
      <w:divBdr>
        <w:top w:val="none" w:sz="0" w:space="0" w:color="auto"/>
        <w:left w:val="none" w:sz="0" w:space="0" w:color="auto"/>
        <w:bottom w:val="none" w:sz="0" w:space="0" w:color="auto"/>
        <w:right w:val="none" w:sz="0" w:space="0" w:color="auto"/>
      </w:divBdr>
    </w:div>
    <w:div w:id="374279469">
      <w:bodyDiv w:val="1"/>
      <w:marLeft w:val="0"/>
      <w:marRight w:val="0"/>
      <w:marTop w:val="0"/>
      <w:marBottom w:val="0"/>
      <w:divBdr>
        <w:top w:val="none" w:sz="0" w:space="0" w:color="auto"/>
        <w:left w:val="none" w:sz="0" w:space="0" w:color="auto"/>
        <w:bottom w:val="none" w:sz="0" w:space="0" w:color="auto"/>
        <w:right w:val="none" w:sz="0" w:space="0" w:color="auto"/>
      </w:divBdr>
    </w:div>
    <w:div w:id="641423357">
      <w:bodyDiv w:val="1"/>
      <w:marLeft w:val="0"/>
      <w:marRight w:val="0"/>
      <w:marTop w:val="0"/>
      <w:marBottom w:val="0"/>
      <w:divBdr>
        <w:top w:val="none" w:sz="0" w:space="0" w:color="auto"/>
        <w:left w:val="none" w:sz="0" w:space="0" w:color="auto"/>
        <w:bottom w:val="none" w:sz="0" w:space="0" w:color="auto"/>
        <w:right w:val="none" w:sz="0" w:space="0" w:color="auto"/>
      </w:divBdr>
    </w:div>
    <w:div w:id="943147872">
      <w:bodyDiv w:val="1"/>
      <w:marLeft w:val="0"/>
      <w:marRight w:val="0"/>
      <w:marTop w:val="0"/>
      <w:marBottom w:val="0"/>
      <w:divBdr>
        <w:top w:val="none" w:sz="0" w:space="0" w:color="auto"/>
        <w:left w:val="none" w:sz="0" w:space="0" w:color="auto"/>
        <w:bottom w:val="none" w:sz="0" w:space="0" w:color="auto"/>
        <w:right w:val="none" w:sz="0" w:space="0" w:color="auto"/>
      </w:divBdr>
    </w:div>
    <w:div w:id="1023896264">
      <w:bodyDiv w:val="1"/>
      <w:marLeft w:val="0"/>
      <w:marRight w:val="0"/>
      <w:marTop w:val="0"/>
      <w:marBottom w:val="0"/>
      <w:divBdr>
        <w:top w:val="none" w:sz="0" w:space="0" w:color="auto"/>
        <w:left w:val="none" w:sz="0" w:space="0" w:color="auto"/>
        <w:bottom w:val="none" w:sz="0" w:space="0" w:color="auto"/>
        <w:right w:val="none" w:sz="0" w:space="0" w:color="auto"/>
      </w:divBdr>
    </w:div>
    <w:div w:id="1025717617">
      <w:bodyDiv w:val="1"/>
      <w:marLeft w:val="0"/>
      <w:marRight w:val="0"/>
      <w:marTop w:val="0"/>
      <w:marBottom w:val="0"/>
      <w:divBdr>
        <w:top w:val="none" w:sz="0" w:space="0" w:color="auto"/>
        <w:left w:val="none" w:sz="0" w:space="0" w:color="auto"/>
        <w:bottom w:val="none" w:sz="0" w:space="0" w:color="auto"/>
        <w:right w:val="none" w:sz="0" w:space="0" w:color="auto"/>
      </w:divBdr>
    </w:div>
    <w:div w:id="1118716973">
      <w:bodyDiv w:val="1"/>
      <w:marLeft w:val="0"/>
      <w:marRight w:val="0"/>
      <w:marTop w:val="0"/>
      <w:marBottom w:val="0"/>
      <w:divBdr>
        <w:top w:val="none" w:sz="0" w:space="0" w:color="auto"/>
        <w:left w:val="none" w:sz="0" w:space="0" w:color="auto"/>
        <w:bottom w:val="none" w:sz="0" w:space="0" w:color="auto"/>
        <w:right w:val="none" w:sz="0" w:space="0" w:color="auto"/>
      </w:divBdr>
    </w:div>
    <w:div w:id="1199468419">
      <w:bodyDiv w:val="1"/>
      <w:marLeft w:val="0"/>
      <w:marRight w:val="0"/>
      <w:marTop w:val="0"/>
      <w:marBottom w:val="0"/>
      <w:divBdr>
        <w:top w:val="none" w:sz="0" w:space="0" w:color="auto"/>
        <w:left w:val="none" w:sz="0" w:space="0" w:color="auto"/>
        <w:bottom w:val="none" w:sz="0" w:space="0" w:color="auto"/>
        <w:right w:val="none" w:sz="0" w:space="0" w:color="auto"/>
      </w:divBdr>
    </w:div>
    <w:div w:id="1204826229">
      <w:bodyDiv w:val="1"/>
      <w:marLeft w:val="0"/>
      <w:marRight w:val="0"/>
      <w:marTop w:val="0"/>
      <w:marBottom w:val="0"/>
      <w:divBdr>
        <w:top w:val="none" w:sz="0" w:space="0" w:color="auto"/>
        <w:left w:val="none" w:sz="0" w:space="0" w:color="auto"/>
        <w:bottom w:val="none" w:sz="0" w:space="0" w:color="auto"/>
        <w:right w:val="none" w:sz="0" w:space="0" w:color="auto"/>
      </w:divBdr>
    </w:div>
    <w:div w:id="1339849836">
      <w:bodyDiv w:val="1"/>
      <w:marLeft w:val="0"/>
      <w:marRight w:val="0"/>
      <w:marTop w:val="0"/>
      <w:marBottom w:val="0"/>
      <w:divBdr>
        <w:top w:val="none" w:sz="0" w:space="0" w:color="auto"/>
        <w:left w:val="none" w:sz="0" w:space="0" w:color="auto"/>
        <w:bottom w:val="none" w:sz="0" w:space="0" w:color="auto"/>
        <w:right w:val="none" w:sz="0" w:space="0" w:color="auto"/>
      </w:divBdr>
    </w:div>
    <w:div w:id="1439452421">
      <w:bodyDiv w:val="1"/>
      <w:marLeft w:val="0"/>
      <w:marRight w:val="0"/>
      <w:marTop w:val="0"/>
      <w:marBottom w:val="0"/>
      <w:divBdr>
        <w:top w:val="none" w:sz="0" w:space="0" w:color="auto"/>
        <w:left w:val="none" w:sz="0" w:space="0" w:color="auto"/>
        <w:bottom w:val="none" w:sz="0" w:space="0" w:color="auto"/>
        <w:right w:val="none" w:sz="0" w:space="0" w:color="auto"/>
      </w:divBdr>
    </w:div>
    <w:div w:id="1457944760">
      <w:bodyDiv w:val="1"/>
      <w:marLeft w:val="0"/>
      <w:marRight w:val="0"/>
      <w:marTop w:val="0"/>
      <w:marBottom w:val="0"/>
      <w:divBdr>
        <w:top w:val="none" w:sz="0" w:space="0" w:color="auto"/>
        <w:left w:val="none" w:sz="0" w:space="0" w:color="auto"/>
        <w:bottom w:val="none" w:sz="0" w:space="0" w:color="auto"/>
        <w:right w:val="none" w:sz="0" w:space="0" w:color="auto"/>
      </w:divBdr>
    </w:div>
    <w:div w:id="1558391550">
      <w:bodyDiv w:val="1"/>
      <w:marLeft w:val="0"/>
      <w:marRight w:val="0"/>
      <w:marTop w:val="0"/>
      <w:marBottom w:val="0"/>
      <w:divBdr>
        <w:top w:val="none" w:sz="0" w:space="0" w:color="auto"/>
        <w:left w:val="none" w:sz="0" w:space="0" w:color="auto"/>
        <w:bottom w:val="none" w:sz="0" w:space="0" w:color="auto"/>
        <w:right w:val="none" w:sz="0" w:space="0" w:color="auto"/>
      </w:divBdr>
    </w:div>
    <w:div w:id="1771700528">
      <w:bodyDiv w:val="1"/>
      <w:marLeft w:val="0"/>
      <w:marRight w:val="0"/>
      <w:marTop w:val="0"/>
      <w:marBottom w:val="0"/>
      <w:divBdr>
        <w:top w:val="none" w:sz="0" w:space="0" w:color="auto"/>
        <w:left w:val="none" w:sz="0" w:space="0" w:color="auto"/>
        <w:bottom w:val="none" w:sz="0" w:space="0" w:color="auto"/>
        <w:right w:val="none" w:sz="0" w:space="0" w:color="auto"/>
      </w:divBdr>
    </w:div>
    <w:div w:id="1836913670">
      <w:bodyDiv w:val="1"/>
      <w:marLeft w:val="0"/>
      <w:marRight w:val="0"/>
      <w:marTop w:val="0"/>
      <w:marBottom w:val="0"/>
      <w:divBdr>
        <w:top w:val="none" w:sz="0" w:space="0" w:color="auto"/>
        <w:left w:val="none" w:sz="0" w:space="0" w:color="auto"/>
        <w:bottom w:val="none" w:sz="0" w:space="0" w:color="auto"/>
        <w:right w:val="none" w:sz="0" w:space="0" w:color="auto"/>
      </w:divBdr>
    </w:div>
    <w:div w:id="1985161711">
      <w:bodyDiv w:val="1"/>
      <w:marLeft w:val="0"/>
      <w:marRight w:val="0"/>
      <w:marTop w:val="0"/>
      <w:marBottom w:val="0"/>
      <w:divBdr>
        <w:top w:val="none" w:sz="0" w:space="0" w:color="auto"/>
        <w:left w:val="none" w:sz="0" w:space="0" w:color="auto"/>
        <w:bottom w:val="none" w:sz="0" w:space="0" w:color="auto"/>
        <w:right w:val="none" w:sz="0" w:space="0" w:color="auto"/>
      </w:divBdr>
    </w:div>
    <w:div w:id="202554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3;&#1072;&#1089;&#1090;&#1103;\&#1052;&#1086;&#1080;%20&#1076;&#1086;&#1082;&#1091;&#1084;&#1077;&#1085;&#1090;&#1099;\&#1055;&#1077;&#1088;&#1077;&#1087;&#1080;&#1089;&#1082;&#1072;%202012\&#1047;&#1072;&#1093;&#1072;&#1088;&#1095;&#1091;&#1082;&#1091;%20&#1086;%20&#1087;&#1088;&#1077;&#1076;&#1086;&#1089;&#1090;&#1072;&#1074;&#1083;&#1077;&#1085;&#1080;&#1080;%20&#1080;&#1085;&#1092;&#1086;&#1088;&#1084;&#1072;&#1094;&#1080;&#1080;%20&#1087;&#1086;%20&#1084;&#1086;&#1085;&#1080;&#1090;&#1086;&#1088;&#1080;&#1085;&#1075;&#1091;-%20&#1084;&#1072;&#1088;&#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5B3CA-9153-4694-A08D-A512E94C2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Захарчуку о предоставлении информации по мониторингу- март.dotx</Template>
  <TotalTime>131</TotalTime>
  <Pages>11</Pages>
  <Words>544</Words>
  <Characters>3895</Characters>
  <Application>Microsoft Office Word</Application>
  <DocSecurity>0</DocSecurity>
  <Lines>32</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cp:lastPrinted>2012-12-24T13:50:00Z</cp:lastPrinted>
  <dcterms:created xsi:type="dcterms:W3CDTF">2012-12-26T10:45:00Z</dcterms:created>
  <dcterms:modified xsi:type="dcterms:W3CDTF">2013-03-01T08:40:00Z</dcterms:modified>
</cp:coreProperties>
</file>