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740" w:rsidRPr="008F0565" w:rsidRDefault="00644740" w:rsidP="007F6AF5">
      <w:pPr>
        <w:spacing w:line="240" w:lineRule="atLeast"/>
        <w:jc w:val="center"/>
        <w:rPr>
          <w:sz w:val="24"/>
          <w:szCs w:val="24"/>
        </w:rPr>
      </w:pPr>
      <w:r w:rsidRPr="008F0565">
        <w:rPr>
          <w:sz w:val="24"/>
          <w:szCs w:val="24"/>
        </w:rPr>
        <w:t>МИНИСТЕРСТВО ПРИРОДНЫХ РЕСУРСОВ КРАСНОДАРСКОГО КРАЯ</w:t>
      </w:r>
    </w:p>
    <w:p w:rsidR="00CE0DAF" w:rsidRPr="008F0565" w:rsidRDefault="00CE0DAF" w:rsidP="007F6AF5">
      <w:pPr>
        <w:spacing w:line="240" w:lineRule="atLeast"/>
        <w:jc w:val="center"/>
        <w:rPr>
          <w:sz w:val="24"/>
          <w:szCs w:val="24"/>
        </w:rPr>
      </w:pPr>
      <w:r w:rsidRPr="008F0565">
        <w:rPr>
          <w:sz w:val="24"/>
          <w:szCs w:val="24"/>
        </w:rPr>
        <w:t>Государственное бюджетное учреждение Краснодарского края</w:t>
      </w:r>
    </w:p>
    <w:p w:rsidR="00CE0DAF" w:rsidRPr="008F0565" w:rsidRDefault="00CE0DAF" w:rsidP="007F6AF5">
      <w:pPr>
        <w:spacing w:line="240" w:lineRule="atLeast"/>
        <w:jc w:val="center"/>
        <w:rPr>
          <w:sz w:val="24"/>
          <w:szCs w:val="24"/>
        </w:rPr>
      </w:pPr>
      <w:r w:rsidRPr="008F0565">
        <w:rPr>
          <w:sz w:val="24"/>
          <w:szCs w:val="24"/>
        </w:rPr>
        <w:t>«Краевой информационно-аналитический центр экологического мониторинга»</w:t>
      </w:r>
    </w:p>
    <w:p w:rsidR="00CE0DAF" w:rsidRPr="008F0565" w:rsidRDefault="00CE0DAF" w:rsidP="007F6AF5">
      <w:pPr>
        <w:spacing w:line="240" w:lineRule="atLeast"/>
        <w:jc w:val="center"/>
        <w:rPr>
          <w:sz w:val="24"/>
          <w:szCs w:val="24"/>
        </w:rPr>
      </w:pPr>
      <w:r w:rsidRPr="008F0565">
        <w:rPr>
          <w:sz w:val="24"/>
          <w:szCs w:val="24"/>
        </w:rPr>
        <w:t>(ГБУ КК «КИАЦЭМ»)</w:t>
      </w:r>
    </w:p>
    <w:p w:rsidR="00CE0DAF" w:rsidRPr="008F0565" w:rsidRDefault="00CE0DAF" w:rsidP="007F6AF5">
      <w:pPr>
        <w:spacing w:line="240" w:lineRule="atLeast"/>
        <w:jc w:val="center"/>
        <w:rPr>
          <w:sz w:val="24"/>
          <w:szCs w:val="24"/>
        </w:rPr>
      </w:pPr>
    </w:p>
    <w:p w:rsidR="00CE0DAF" w:rsidRPr="008F0565" w:rsidRDefault="00CE0DAF" w:rsidP="0041452F">
      <w:pPr>
        <w:pStyle w:val="a8"/>
        <w:tabs>
          <w:tab w:val="left" w:pos="-5245"/>
        </w:tabs>
        <w:spacing w:after="0" w:line="240" w:lineRule="auto"/>
        <w:ind w:left="0"/>
        <w:jc w:val="center"/>
        <w:rPr>
          <w:rFonts w:ascii="Times New Roman" w:hAnsi="Times New Roman" w:cs="Times New Roman"/>
          <w:sz w:val="24"/>
          <w:szCs w:val="24"/>
        </w:rPr>
      </w:pPr>
      <w:r w:rsidRPr="008F0565">
        <w:rPr>
          <w:rFonts w:ascii="Times New Roman" w:hAnsi="Times New Roman" w:cs="Times New Roman"/>
          <w:sz w:val="24"/>
          <w:szCs w:val="24"/>
        </w:rPr>
        <w:t>Информация</w:t>
      </w:r>
    </w:p>
    <w:p w:rsidR="00CE0DAF" w:rsidRPr="008F0565" w:rsidRDefault="00534AB8" w:rsidP="0041452F">
      <w:pPr>
        <w:pStyle w:val="a8"/>
        <w:tabs>
          <w:tab w:val="left" w:pos="-5245"/>
        </w:tabs>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о результатах осуществления </w:t>
      </w:r>
      <w:r w:rsidR="00CE0DAF" w:rsidRPr="008F0565">
        <w:rPr>
          <w:rFonts w:ascii="Times New Roman" w:hAnsi="Times New Roman" w:cs="Times New Roman"/>
          <w:sz w:val="24"/>
          <w:szCs w:val="24"/>
        </w:rPr>
        <w:t>экологического мониторинга</w:t>
      </w:r>
    </w:p>
    <w:p w:rsidR="00CE0DAF" w:rsidRPr="008F0565" w:rsidRDefault="00CE0DAF" w:rsidP="0041452F">
      <w:pPr>
        <w:pStyle w:val="a8"/>
        <w:tabs>
          <w:tab w:val="left" w:pos="-5245"/>
        </w:tabs>
        <w:spacing w:after="0" w:line="240" w:lineRule="auto"/>
        <w:ind w:left="0"/>
        <w:jc w:val="center"/>
        <w:rPr>
          <w:rFonts w:ascii="Times New Roman" w:hAnsi="Times New Roman" w:cs="Times New Roman"/>
          <w:sz w:val="24"/>
          <w:szCs w:val="24"/>
        </w:rPr>
      </w:pPr>
      <w:r w:rsidRPr="008F0565">
        <w:rPr>
          <w:rFonts w:ascii="Times New Roman" w:hAnsi="Times New Roman" w:cs="Times New Roman"/>
          <w:sz w:val="24"/>
          <w:szCs w:val="24"/>
        </w:rPr>
        <w:t>на территории Краснодарского края</w:t>
      </w:r>
      <w:r w:rsidR="00534AB8">
        <w:rPr>
          <w:rFonts w:ascii="Times New Roman" w:hAnsi="Times New Roman" w:cs="Times New Roman"/>
          <w:sz w:val="24"/>
          <w:szCs w:val="24"/>
        </w:rPr>
        <w:t xml:space="preserve"> в </w:t>
      </w:r>
      <w:r w:rsidR="007D1295">
        <w:rPr>
          <w:rFonts w:ascii="Times New Roman" w:hAnsi="Times New Roman" w:cs="Times New Roman"/>
          <w:sz w:val="24"/>
          <w:szCs w:val="24"/>
        </w:rPr>
        <w:t>мае</w:t>
      </w:r>
      <w:r w:rsidR="00534AB8">
        <w:rPr>
          <w:rFonts w:ascii="Times New Roman" w:hAnsi="Times New Roman" w:cs="Times New Roman"/>
          <w:sz w:val="24"/>
          <w:szCs w:val="24"/>
        </w:rPr>
        <w:t xml:space="preserve"> 2014 года.</w:t>
      </w:r>
    </w:p>
    <w:p w:rsidR="003E157E" w:rsidRPr="008F0565" w:rsidRDefault="003E157E" w:rsidP="003E157E">
      <w:pPr>
        <w:ind w:firstLine="708"/>
        <w:jc w:val="center"/>
        <w:rPr>
          <w:sz w:val="24"/>
          <w:szCs w:val="24"/>
        </w:rPr>
      </w:pPr>
    </w:p>
    <w:p w:rsidR="00985F97" w:rsidRPr="008F0565" w:rsidRDefault="00985F97" w:rsidP="00985F97">
      <w:pPr>
        <w:pStyle w:val="a8"/>
        <w:tabs>
          <w:tab w:val="left" w:pos="-5245"/>
        </w:tabs>
        <w:spacing w:after="0" w:line="240" w:lineRule="auto"/>
        <w:ind w:left="0" w:firstLine="851"/>
        <w:jc w:val="center"/>
        <w:rPr>
          <w:rFonts w:ascii="Times New Roman" w:hAnsi="Times New Roman" w:cs="Times New Roman"/>
          <w:b/>
          <w:i/>
          <w:sz w:val="24"/>
          <w:szCs w:val="24"/>
        </w:rPr>
      </w:pPr>
      <w:r w:rsidRPr="008F0565">
        <w:rPr>
          <w:rFonts w:ascii="Times New Roman" w:hAnsi="Times New Roman" w:cs="Times New Roman"/>
          <w:b/>
          <w:i/>
          <w:sz w:val="24"/>
          <w:szCs w:val="24"/>
        </w:rPr>
        <w:t>Оперативный мониторинг состояния атмосферного воздуха</w:t>
      </w:r>
    </w:p>
    <w:p w:rsidR="007F6AF5" w:rsidRPr="008F0565" w:rsidRDefault="007F6AF5" w:rsidP="00985F97">
      <w:pPr>
        <w:pStyle w:val="a8"/>
        <w:tabs>
          <w:tab w:val="left" w:pos="-5245"/>
        </w:tabs>
        <w:spacing w:after="0" w:line="240" w:lineRule="auto"/>
        <w:ind w:left="0" w:firstLine="851"/>
        <w:jc w:val="center"/>
        <w:rPr>
          <w:rFonts w:ascii="Times New Roman" w:hAnsi="Times New Roman" w:cs="Times New Roman"/>
          <w:sz w:val="24"/>
          <w:szCs w:val="24"/>
        </w:rPr>
      </w:pPr>
    </w:p>
    <w:p w:rsidR="00534AB8" w:rsidRPr="008F0565" w:rsidRDefault="00985F97" w:rsidP="00534AB8">
      <w:pPr>
        <w:spacing w:line="360" w:lineRule="auto"/>
        <w:jc w:val="center"/>
        <w:rPr>
          <w:b/>
          <w:i/>
          <w:sz w:val="24"/>
          <w:szCs w:val="24"/>
        </w:rPr>
      </w:pPr>
      <w:r w:rsidRPr="008F0565">
        <w:rPr>
          <w:sz w:val="24"/>
          <w:szCs w:val="24"/>
        </w:rPr>
        <w:t xml:space="preserve"> </w:t>
      </w:r>
      <w:r w:rsidR="008F0565" w:rsidRPr="008F0565">
        <w:rPr>
          <w:b/>
          <w:i/>
          <w:sz w:val="24"/>
          <w:szCs w:val="24"/>
        </w:rPr>
        <w:t>Мониторинг состояния атмосферного воздуха в г. Белореченске</w:t>
      </w:r>
    </w:p>
    <w:p w:rsidR="00786974" w:rsidRPr="00786974" w:rsidRDefault="008F0565" w:rsidP="00786974">
      <w:pPr>
        <w:tabs>
          <w:tab w:val="left" w:pos="567"/>
        </w:tabs>
        <w:jc w:val="both"/>
        <w:rPr>
          <w:sz w:val="24"/>
        </w:rPr>
      </w:pPr>
      <w:r w:rsidRPr="008F0565">
        <w:rPr>
          <w:sz w:val="24"/>
          <w:szCs w:val="24"/>
        </w:rPr>
        <w:t xml:space="preserve"> </w:t>
      </w:r>
      <w:r w:rsidRPr="008F0565">
        <w:rPr>
          <w:sz w:val="24"/>
          <w:szCs w:val="24"/>
        </w:rPr>
        <w:tab/>
      </w:r>
      <w:r w:rsidR="009B028A">
        <w:rPr>
          <w:sz w:val="24"/>
          <w:szCs w:val="24"/>
        </w:rPr>
        <w:t xml:space="preserve">Специалистами ГБУ КК «КИАЦЭМ» проведен анализ данных за </w:t>
      </w:r>
      <w:r w:rsidR="007D1295">
        <w:rPr>
          <w:sz w:val="24"/>
          <w:szCs w:val="24"/>
        </w:rPr>
        <w:t>апрель</w:t>
      </w:r>
      <w:r w:rsidR="009B028A">
        <w:rPr>
          <w:sz w:val="24"/>
          <w:szCs w:val="24"/>
        </w:rPr>
        <w:t xml:space="preserve"> 201</w:t>
      </w:r>
      <w:r w:rsidR="00B84A2B">
        <w:rPr>
          <w:sz w:val="24"/>
          <w:szCs w:val="24"/>
        </w:rPr>
        <w:t>4</w:t>
      </w:r>
      <w:r w:rsidR="009B028A">
        <w:rPr>
          <w:sz w:val="24"/>
          <w:szCs w:val="24"/>
        </w:rPr>
        <w:t xml:space="preserve"> года, поступивших </w:t>
      </w:r>
      <w:r w:rsidR="00FA41F1">
        <w:rPr>
          <w:sz w:val="24"/>
        </w:rPr>
        <w:t xml:space="preserve">в режиме реального времени от </w:t>
      </w:r>
      <w:r w:rsidR="00033A1A" w:rsidRPr="00786974">
        <w:rPr>
          <w:sz w:val="24"/>
        </w:rPr>
        <w:t>автоматически</w:t>
      </w:r>
      <w:r w:rsidR="00033A1A">
        <w:rPr>
          <w:sz w:val="24"/>
        </w:rPr>
        <w:t>х</w:t>
      </w:r>
      <w:r w:rsidR="009B028A" w:rsidRPr="00786974">
        <w:rPr>
          <w:sz w:val="24"/>
        </w:rPr>
        <w:t xml:space="preserve"> станци</w:t>
      </w:r>
      <w:r w:rsidR="009B028A">
        <w:rPr>
          <w:sz w:val="24"/>
        </w:rPr>
        <w:t>й</w:t>
      </w:r>
      <w:r w:rsidR="009B028A" w:rsidRPr="00786974">
        <w:rPr>
          <w:sz w:val="24"/>
        </w:rPr>
        <w:t xml:space="preserve"> </w:t>
      </w:r>
      <w:r w:rsidR="00786974" w:rsidRPr="00786974">
        <w:rPr>
          <w:sz w:val="24"/>
        </w:rPr>
        <w:t>контрол</w:t>
      </w:r>
      <w:r w:rsidR="009B028A">
        <w:rPr>
          <w:sz w:val="24"/>
        </w:rPr>
        <w:t>я</w:t>
      </w:r>
      <w:r w:rsidR="00033A1A">
        <w:rPr>
          <w:sz w:val="24"/>
        </w:rPr>
        <w:t xml:space="preserve"> </w:t>
      </w:r>
      <w:r w:rsidR="00786974" w:rsidRPr="00786974">
        <w:rPr>
          <w:sz w:val="24"/>
        </w:rPr>
        <w:t xml:space="preserve"> состояния атмосферного воздуха</w:t>
      </w:r>
      <w:r w:rsidR="00FA41F1">
        <w:rPr>
          <w:sz w:val="24"/>
        </w:rPr>
        <w:t>,</w:t>
      </w:r>
      <w:r w:rsidR="00033A1A">
        <w:rPr>
          <w:sz w:val="24"/>
        </w:rPr>
        <w:t xml:space="preserve"> расположенных </w:t>
      </w:r>
      <w:r w:rsidR="009B028A" w:rsidRPr="00786974">
        <w:rPr>
          <w:sz w:val="24"/>
        </w:rPr>
        <w:t xml:space="preserve">в </w:t>
      </w:r>
      <w:r w:rsidR="00033A1A">
        <w:rPr>
          <w:sz w:val="24"/>
        </w:rPr>
        <w:t xml:space="preserve">  </w:t>
      </w:r>
      <w:r w:rsidR="009B028A" w:rsidRPr="00786974">
        <w:rPr>
          <w:sz w:val="24"/>
        </w:rPr>
        <w:t xml:space="preserve">хуторе </w:t>
      </w:r>
      <w:proofErr w:type="spellStart"/>
      <w:r w:rsidR="009B028A" w:rsidRPr="00786974">
        <w:rPr>
          <w:sz w:val="24"/>
        </w:rPr>
        <w:t>Долгогусевский</w:t>
      </w:r>
      <w:proofErr w:type="spellEnd"/>
      <w:r w:rsidR="009B028A" w:rsidRPr="00786974">
        <w:rPr>
          <w:sz w:val="24"/>
        </w:rPr>
        <w:t xml:space="preserve"> и поселке Мирный</w:t>
      </w:r>
      <w:r w:rsidR="00033A1A">
        <w:rPr>
          <w:sz w:val="24"/>
        </w:rPr>
        <w:t xml:space="preserve"> (район</w:t>
      </w:r>
      <w:r w:rsidR="00786974" w:rsidRPr="00786974">
        <w:rPr>
          <w:sz w:val="24"/>
        </w:rPr>
        <w:t xml:space="preserve">   функционирования </w:t>
      </w:r>
      <w:r w:rsidR="00033A1A">
        <w:rPr>
          <w:sz w:val="24"/>
        </w:rPr>
        <w:t xml:space="preserve"> </w:t>
      </w:r>
      <w:r w:rsidR="00786974" w:rsidRPr="00786974">
        <w:rPr>
          <w:sz w:val="24"/>
        </w:rPr>
        <w:t>ООО «</w:t>
      </w:r>
      <w:proofErr w:type="spellStart"/>
      <w:r w:rsidR="00786974" w:rsidRPr="00786974">
        <w:rPr>
          <w:sz w:val="24"/>
        </w:rPr>
        <w:t>ЕвроХим-Белореченские</w:t>
      </w:r>
      <w:proofErr w:type="spellEnd"/>
      <w:r w:rsidR="00786974" w:rsidRPr="00786974">
        <w:rPr>
          <w:sz w:val="24"/>
        </w:rPr>
        <w:t xml:space="preserve"> </w:t>
      </w:r>
      <w:proofErr w:type="spellStart"/>
      <w:r w:rsidR="00786974" w:rsidRPr="00786974">
        <w:rPr>
          <w:sz w:val="24"/>
        </w:rPr>
        <w:t>минудобрения</w:t>
      </w:r>
      <w:proofErr w:type="spellEnd"/>
      <w:r w:rsidR="00786974" w:rsidRPr="00786974">
        <w:rPr>
          <w:sz w:val="24"/>
        </w:rPr>
        <w:t>»</w:t>
      </w:r>
      <w:r w:rsidR="00033A1A">
        <w:rPr>
          <w:sz w:val="24"/>
        </w:rPr>
        <w:t>)</w:t>
      </w:r>
      <w:r w:rsidR="009B028A">
        <w:rPr>
          <w:sz w:val="24"/>
        </w:rPr>
        <w:t xml:space="preserve">. </w:t>
      </w:r>
      <w:r w:rsidR="00786974" w:rsidRPr="00786974">
        <w:rPr>
          <w:sz w:val="24"/>
        </w:rPr>
        <w:t xml:space="preserve"> </w:t>
      </w:r>
      <w:r w:rsidR="009B028A">
        <w:rPr>
          <w:sz w:val="24"/>
        </w:rPr>
        <w:t>На автоматизированных постах в непрерывном режиме осуществляется определение содержания в атмосферном воздухе следующих показателей:</w:t>
      </w:r>
      <w:r w:rsidR="00786974" w:rsidRPr="00786974">
        <w:rPr>
          <w:sz w:val="24"/>
        </w:rPr>
        <w:t xml:space="preserve"> азота оксид (NO), азота диоксид (NO2), серы диоксид (SO2), аммиак (NH3),  </w:t>
      </w:r>
      <w:proofErr w:type="spellStart"/>
      <w:r w:rsidR="009B028A">
        <w:rPr>
          <w:sz w:val="24"/>
        </w:rPr>
        <w:t>фтороводород</w:t>
      </w:r>
      <w:proofErr w:type="spellEnd"/>
      <w:r w:rsidR="009B028A">
        <w:rPr>
          <w:sz w:val="24"/>
        </w:rPr>
        <w:t xml:space="preserve"> </w:t>
      </w:r>
      <w:r w:rsidR="00A54394" w:rsidRPr="00A54394">
        <w:rPr>
          <w:sz w:val="24"/>
        </w:rPr>
        <w:t>(</w:t>
      </w:r>
      <w:r w:rsidR="00A54394">
        <w:rPr>
          <w:sz w:val="24"/>
          <w:lang w:val="en-US"/>
        </w:rPr>
        <w:t>HF</w:t>
      </w:r>
      <w:r w:rsidR="00A54394">
        <w:rPr>
          <w:sz w:val="24"/>
        </w:rPr>
        <w:t xml:space="preserve">), </w:t>
      </w:r>
      <w:r w:rsidR="00786974" w:rsidRPr="00786974">
        <w:rPr>
          <w:sz w:val="24"/>
        </w:rPr>
        <w:t xml:space="preserve">метеопараметры. </w:t>
      </w:r>
    </w:p>
    <w:p w:rsidR="00B73776" w:rsidRDefault="00786974" w:rsidP="00B73776">
      <w:pPr>
        <w:tabs>
          <w:tab w:val="left" w:pos="567"/>
        </w:tabs>
        <w:jc w:val="both"/>
        <w:rPr>
          <w:sz w:val="24"/>
        </w:rPr>
      </w:pPr>
      <w:r w:rsidRPr="00786974">
        <w:rPr>
          <w:sz w:val="24"/>
        </w:rPr>
        <w:tab/>
      </w:r>
      <w:r w:rsidRPr="00786974">
        <w:rPr>
          <w:sz w:val="24"/>
        </w:rPr>
        <w:tab/>
        <w:t xml:space="preserve">Информация о зафиксированных концентрациях </w:t>
      </w:r>
      <w:r w:rsidR="00B84A2B" w:rsidRPr="00786974">
        <w:rPr>
          <w:sz w:val="24"/>
        </w:rPr>
        <w:t>загрязняющих</w:t>
      </w:r>
      <w:r w:rsidRPr="00786974">
        <w:rPr>
          <w:sz w:val="24"/>
        </w:rPr>
        <w:t xml:space="preserve"> веществ в атмосферном воздухе в районах размещения постов представлена </w:t>
      </w:r>
      <w:r>
        <w:rPr>
          <w:sz w:val="24"/>
        </w:rPr>
        <w:t>на рисунках 1 и 2.</w:t>
      </w:r>
    </w:p>
    <w:p w:rsidR="00B73776" w:rsidRPr="00B73776" w:rsidRDefault="00B73776" w:rsidP="00B73776">
      <w:pPr>
        <w:tabs>
          <w:tab w:val="left" w:pos="567"/>
        </w:tabs>
        <w:jc w:val="both"/>
        <w:rPr>
          <w:b/>
          <w:i/>
          <w:sz w:val="24"/>
          <w:szCs w:val="24"/>
        </w:rPr>
      </w:pPr>
      <w:r w:rsidRPr="00B73776">
        <w:rPr>
          <w:b/>
          <w:i/>
          <w:sz w:val="24"/>
          <w:szCs w:val="24"/>
          <w:lang w:eastAsia="en-US"/>
        </w:rPr>
        <w:t xml:space="preserve"> </w:t>
      </w:r>
      <w:r w:rsidRPr="00B73776">
        <w:rPr>
          <w:b/>
          <w:i/>
          <w:sz w:val="24"/>
          <w:szCs w:val="24"/>
        </w:rPr>
        <w:t>Рисунок 1 – График среднесуточных значений концентраций загрязняющих веществ в атмосферном воздухе (в долях ПДК)</w:t>
      </w:r>
    </w:p>
    <w:p w:rsidR="005713C8" w:rsidRDefault="005713C8" w:rsidP="00B73776">
      <w:pPr>
        <w:tabs>
          <w:tab w:val="left" w:pos="567"/>
        </w:tabs>
        <w:jc w:val="both"/>
        <w:rPr>
          <w:b/>
          <w:i/>
          <w:sz w:val="24"/>
          <w:szCs w:val="24"/>
        </w:rPr>
      </w:pPr>
      <w:r>
        <w:rPr>
          <w:b/>
          <w:i/>
          <w:sz w:val="24"/>
          <w:szCs w:val="24"/>
        </w:rPr>
        <w:t>в период с 01.0</w:t>
      </w:r>
      <w:r w:rsidR="00A53D4D">
        <w:rPr>
          <w:b/>
          <w:i/>
          <w:sz w:val="24"/>
          <w:szCs w:val="24"/>
        </w:rPr>
        <w:t>4</w:t>
      </w:r>
      <w:r>
        <w:rPr>
          <w:b/>
          <w:i/>
          <w:sz w:val="24"/>
          <w:szCs w:val="24"/>
        </w:rPr>
        <w:t>.2014г. по 30.0</w:t>
      </w:r>
      <w:r w:rsidR="00A53D4D">
        <w:rPr>
          <w:b/>
          <w:i/>
          <w:sz w:val="24"/>
          <w:szCs w:val="24"/>
        </w:rPr>
        <w:t>4</w:t>
      </w:r>
      <w:r>
        <w:rPr>
          <w:b/>
          <w:i/>
          <w:sz w:val="24"/>
          <w:szCs w:val="24"/>
        </w:rPr>
        <w:t xml:space="preserve">. 2014г. (автоматическая станция х. </w:t>
      </w:r>
      <w:proofErr w:type="spellStart"/>
      <w:r>
        <w:rPr>
          <w:b/>
          <w:i/>
          <w:sz w:val="24"/>
          <w:szCs w:val="24"/>
        </w:rPr>
        <w:t>Долгогусевский</w:t>
      </w:r>
      <w:proofErr w:type="spellEnd"/>
      <w:r>
        <w:rPr>
          <w:b/>
          <w:i/>
          <w:sz w:val="24"/>
          <w:szCs w:val="24"/>
        </w:rPr>
        <w:t>)</w:t>
      </w:r>
    </w:p>
    <w:p w:rsidR="005713C8" w:rsidRDefault="00A53D4D" w:rsidP="005713C8">
      <w:pPr>
        <w:pStyle w:val="a8"/>
        <w:tabs>
          <w:tab w:val="left" w:pos="-5245"/>
        </w:tabs>
        <w:spacing w:after="0" w:line="240" w:lineRule="auto"/>
        <w:ind w:left="0"/>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14:anchorId="5D5B6BA9" wp14:editId="173E0CE9">
            <wp:extent cx="5602014" cy="2868744"/>
            <wp:effectExtent l="0" t="0" r="0" b="8255"/>
            <wp:docPr id="2" name="Рисунок 2" descr="\\SERVER\Monitorig\+ОТЧЕТЫ ГБУ КК КИАЦЭМ 2014+\АПРЕЛЬ\Апрель\Долгогусевский\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Monitorig\+ОТЧЕТЫ ГБУ КК КИАЦЭМ 2014+\АПРЕЛЬ\Апрель\Долгогусевский\Index.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6145" cy="2870859"/>
                    </a:xfrm>
                    <a:prstGeom prst="rect">
                      <a:avLst/>
                    </a:prstGeom>
                    <a:noFill/>
                    <a:ln>
                      <a:noFill/>
                    </a:ln>
                  </pic:spPr>
                </pic:pic>
              </a:graphicData>
            </a:graphic>
          </wp:inline>
        </w:drawing>
      </w:r>
    </w:p>
    <w:p w:rsidR="00B73776" w:rsidRDefault="00B73776" w:rsidP="00B73776">
      <w:pPr>
        <w:pStyle w:val="a8"/>
        <w:tabs>
          <w:tab w:val="left" w:pos="-5245"/>
        </w:tabs>
        <w:spacing w:after="0" w:line="240" w:lineRule="auto"/>
        <w:ind w:left="0"/>
        <w:jc w:val="center"/>
        <w:rPr>
          <w:rFonts w:ascii="Times New Roman" w:hAnsi="Times New Roman" w:cs="Times New Roman"/>
          <w:b/>
          <w:i/>
          <w:sz w:val="24"/>
          <w:szCs w:val="24"/>
        </w:rPr>
      </w:pPr>
      <w:r>
        <w:rPr>
          <w:rFonts w:ascii="Times New Roman" w:hAnsi="Times New Roman" w:cs="Times New Roman"/>
          <w:b/>
          <w:i/>
          <w:sz w:val="24"/>
          <w:szCs w:val="24"/>
        </w:rPr>
        <w:lastRenderedPageBreak/>
        <w:t>Рисунок 2 – График среднесуточных значений концентраций загрязняющих веществ в атмосферном воздухе (в долях ПДК)</w:t>
      </w:r>
    </w:p>
    <w:p w:rsidR="005713C8" w:rsidRPr="005713C8" w:rsidRDefault="005713C8" w:rsidP="005713C8">
      <w:pPr>
        <w:ind w:left="-426" w:hanging="74"/>
        <w:jc w:val="center"/>
        <w:rPr>
          <w:b/>
          <w:i/>
          <w:sz w:val="24"/>
          <w:szCs w:val="24"/>
        </w:rPr>
      </w:pPr>
      <w:r w:rsidRPr="005713C8">
        <w:rPr>
          <w:b/>
          <w:i/>
          <w:sz w:val="24"/>
          <w:szCs w:val="24"/>
        </w:rPr>
        <w:t>в период 01.0</w:t>
      </w:r>
      <w:r w:rsidR="00A53D4D">
        <w:rPr>
          <w:b/>
          <w:i/>
          <w:sz w:val="24"/>
          <w:szCs w:val="24"/>
        </w:rPr>
        <w:t>4</w:t>
      </w:r>
      <w:r w:rsidRPr="005713C8">
        <w:rPr>
          <w:b/>
          <w:i/>
          <w:sz w:val="24"/>
          <w:szCs w:val="24"/>
        </w:rPr>
        <w:t>.2014г. по 30.0</w:t>
      </w:r>
      <w:r w:rsidR="00A53D4D">
        <w:rPr>
          <w:b/>
          <w:i/>
          <w:sz w:val="24"/>
          <w:szCs w:val="24"/>
        </w:rPr>
        <w:t>4</w:t>
      </w:r>
      <w:r w:rsidRPr="005713C8">
        <w:rPr>
          <w:b/>
          <w:i/>
          <w:sz w:val="24"/>
          <w:szCs w:val="24"/>
        </w:rPr>
        <w:t>. 2014г. (автоматическая станция п. Мирный)</w:t>
      </w:r>
    </w:p>
    <w:p w:rsidR="005713C8" w:rsidRPr="00BD3DD6" w:rsidRDefault="005713C8" w:rsidP="005713C8">
      <w:pPr>
        <w:ind w:left="-426" w:hanging="74"/>
        <w:jc w:val="center"/>
        <w:rPr>
          <w:b/>
        </w:rPr>
      </w:pPr>
    </w:p>
    <w:p w:rsidR="005713C8" w:rsidRDefault="00A53D4D" w:rsidP="005713C8">
      <w:pPr>
        <w:pStyle w:val="a8"/>
        <w:tabs>
          <w:tab w:val="left" w:pos="-5245"/>
        </w:tabs>
        <w:spacing w:after="0" w:line="240" w:lineRule="auto"/>
        <w:ind w:left="0"/>
        <w:jc w:val="center"/>
        <w:rPr>
          <w:rFonts w:ascii="Times New Roman" w:hAnsi="Times New Roman" w:cs="Times New Roman"/>
          <w:noProof/>
          <w:sz w:val="24"/>
          <w:szCs w:val="28"/>
          <w:lang w:eastAsia="ru-RU"/>
        </w:rPr>
      </w:pPr>
      <w:r>
        <w:rPr>
          <w:rFonts w:ascii="Times New Roman" w:hAnsi="Times New Roman" w:cs="Times New Roman"/>
          <w:noProof/>
          <w:sz w:val="24"/>
          <w:szCs w:val="28"/>
          <w:lang w:eastAsia="ru-RU"/>
        </w:rPr>
        <w:drawing>
          <wp:inline distT="0" distB="0" distL="0" distR="0" wp14:anchorId="46832A57" wp14:editId="30FC1E41">
            <wp:extent cx="5508434" cy="2820823"/>
            <wp:effectExtent l="0" t="0" r="0" b="0"/>
            <wp:docPr id="4" name="Рисунок 4" descr="\\SERVER\Monitorig\+ОТЧЕТЫ ГБУ КК КИАЦЭМ 2014+\АПРЕЛЬ\Апрель\мирный\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Monitorig\+ОТЧЕТЫ ГБУ КК КИАЦЭМ 2014+\АПРЕЛЬ\Апрель\мирный\Index.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8298" cy="2825874"/>
                    </a:xfrm>
                    <a:prstGeom prst="rect">
                      <a:avLst/>
                    </a:prstGeom>
                    <a:noFill/>
                    <a:ln>
                      <a:noFill/>
                    </a:ln>
                  </pic:spPr>
                </pic:pic>
              </a:graphicData>
            </a:graphic>
          </wp:inline>
        </w:drawing>
      </w:r>
    </w:p>
    <w:p w:rsidR="005713C8" w:rsidRDefault="005713C8" w:rsidP="005713C8">
      <w:pPr>
        <w:pStyle w:val="a8"/>
        <w:tabs>
          <w:tab w:val="left" w:pos="-5245"/>
        </w:tabs>
        <w:spacing w:after="0" w:line="240" w:lineRule="auto"/>
        <w:ind w:left="0"/>
        <w:jc w:val="both"/>
        <w:rPr>
          <w:rFonts w:ascii="Times New Roman" w:hAnsi="Times New Roman" w:cs="Times New Roman"/>
          <w:noProof/>
          <w:sz w:val="24"/>
          <w:szCs w:val="28"/>
          <w:lang w:eastAsia="ru-RU"/>
        </w:rPr>
      </w:pPr>
      <w:r>
        <w:rPr>
          <w:rFonts w:ascii="Times New Roman" w:hAnsi="Times New Roman" w:cs="Times New Roman"/>
          <w:noProof/>
          <w:sz w:val="24"/>
          <w:szCs w:val="28"/>
          <w:lang w:eastAsia="ru-RU"/>
        </w:rPr>
        <w:tab/>
      </w:r>
    </w:p>
    <w:p w:rsidR="0009026E" w:rsidRDefault="0009026E" w:rsidP="0009026E">
      <w:pPr>
        <w:pStyle w:val="a8"/>
        <w:tabs>
          <w:tab w:val="left" w:pos="-5245"/>
        </w:tabs>
        <w:spacing w:after="0" w:line="240" w:lineRule="auto"/>
        <w:ind w:left="0"/>
        <w:jc w:val="both"/>
        <w:rPr>
          <w:rFonts w:ascii="Times New Roman" w:hAnsi="Times New Roman" w:cs="Times New Roman"/>
          <w:noProof/>
          <w:sz w:val="24"/>
          <w:szCs w:val="28"/>
          <w:lang w:eastAsia="ru-RU"/>
        </w:rPr>
      </w:pPr>
    </w:p>
    <w:p w:rsidR="007A0D55" w:rsidRPr="0053598C" w:rsidRDefault="00A53D4D" w:rsidP="006E1628">
      <w:pPr>
        <w:pStyle w:val="a8"/>
        <w:tabs>
          <w:tab w:val="left" w:pos="-5245"/>
        </w:tabs>
        <w:spacing w:after="0" w:line="240" w:lineRule="auto"/>
        <w:ind w:left="0" w:firstLine="709"/>
        <w:jc w:val="both"/>
        <w:rPr>
          <w:rFonts w:ascii="Times New Roman" w:hAnsi="Times New Roman" w:cs="Times New Roman"/>
          <w:noProof/>
          <w:sz w:val="24"/>
          <w:szCs w:val="24"/>
        </w:rPr>
      </w:pPr>
      <w:r w:rsidRPr="00B44937">
        <w:rPr>
          <w:rFonts w:ascii="Times New Roman" w:hAnsi="Times New Roman" w:cs="Times New Roman"/>
          <w:noProof/>
          <w:sz w:val="24"/>
          <w:szCs w:val="24"/>
          <w:lang w:eastAsia="ru-RU"/>
        </w:rPr>
        <w:t>По результатам   произведенных</w:t>
      </w:r>
      <w:r>
        <w:rPr>
          <w:rFonts w:ascii="Times New Roman" w:hAnsi="Times New Roman" w:cs="Times New Roman"/>
          <w:noProof/>
          <w:sz w:val="24"/>
          <w:szCs w:val="24"/>
          <w:lang w:eastAsia="ru-RU"/>
        </w:rPr>
        <w:t xml:space="preserve">     </w:t>
      </w:r>
      <w:r w:rsidRPr="00B44937">
        <w:rPr>
          <w:rFonts w:ascii="Times New Roman" w:hAnsi="Times New Roman" w:cs="Times New Roman"/>
          <w:noProof/>
          <w:sz w:val="24"/>
          <w:szCs w:val="24"/>
          <w:lang w:eastAsia="ru-RU"/>
        </w:rPr>
        <w:t xml:space="preserve"> исследований</w:t>
      </w:r>
      <w:r>
        <w:rPr>
          <w:rFonts w:ascii="Times New Roman" w:hAnsi="Times New Roman" w:cs="Times New Roman"/>
          <w:noProof/>
          <w:sz w:val="24"/>
          <w:szCs w:val="24"/>
          <w:lang w:eastAsia="ru-RU"/>
        </w:rPr>
        <w:t xml:space="preserve">     </w:t>
      </w:r>
      <w:r w:rsidRPr="00B44937">
        <w:rPr>
          <w:rFonts w:ascii="Times New Roman" w:hAnsi="Times New Roman" w:cs="Times New Roman"/>
          <w:noProof/>
          <w:sz w:val="24"/>
          <w:szCs w:val="24"/>
          <w:lang w:eastAsia="ru-RU"/>
        </w:rPr>
        <w:t>проб</w:t>
      </w:r>
      <w:r>
        <w:rPr>
          <w:rFonts w:ascii="Times New Roman" w:hAnsi="Times New Roman" w:cs="Times New Roman"/>
          <w:noProof/>
          <w:sz w:val="24"/>
          <w:szCs w:val="24"/>
          <w:lang w:eastAsia="ru-RU"/>
        </w:rPr>
        <w:t xml:space="preserve">  </w:t>
      </w:r>
      <w:r w:rsidRPr="00B44937">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атмосферного</w:t>
      </w:r>
      <w:r w:rsidRPr="00B44937">
        <w:rPr>
          <w:rFonts w:ascii="Times New Roman" w:hAnsi="Times New Roman" w:cs="Times New Roman"/>
          <w:noProof/>
          <w:sz w:val="24"/>
          <w:szCs w:val="24"/>
          <w:lang w:eastAsia="ru-RU"/>
        </w:rPr>
        <w:t xml:space="preserve"> воздуха</w:t>
      </w:r>
      <w:r>
        <w:rPr>
          <w:rFonts w:ascii="Times New Roman" w:hAnsi="Times New Roman" w:cs="Times New Roman"/>
          <w:noProof/>
          <w:sz w:val="24"/>
          <w:szCs w:val="24"/>
          <w:lang w:eastAsia="ru-RU"/>
        </w:rPr>
        <w:t xml:space="preserve"> в апреле 2014 года,  зафиксированы разовые повышения концентраций загрязняющих веществ связаны с некорректной работой приборов и не подтверждены данными дополнительных исследований. Среднесуточные концентрации загрязняющих веществ, по которым осуществлялось наблюдение в апреле 2014 года на станциях </w:t>
      </w:r>
      <w:r w:rsidRPr="00B44937">
        <w:rPr>
          <w:rFonts w:ascii="Times New Roman" w:hAnsi="Times New Roman" w:cs="Times New Roman"/>
          <w:noProof/>
          <w:sz w:val="24"/>
          <w:szCs w:val="24"/>
          <w:lang w:eastAsia="ru-RU"/>
        </w:rPr>
        <w:t>п. Мирный</w:t>
      </w:r>
      <w:r>
        <w:rPr>
          <w:rFonts w:ascii="Times New Roman" w:hAnsi="Times New Roman" w:cs="Times New Roman"/>
          <w:noProof/>
          <w:sz w:val="24"/>
          <w:szCs w:val="24"/>
          <w:lang w:eastAsia="ru-RU"/>
        </w:rPr>
        <w:t xml:space="preserve"> и х. Долгогусевский, не превышали допустимый уровень</w:t>
      </w:r>
      <w:r w:rsidR="007A0D55">
        <w:rPr>
          <w:rFonts w:ascii="Times New Roman" w:hAnsi="Times New Roman" w:cs="Times New Roman"/>
          <w:noProof/>
          <w:sz w:val="24"/>
          <w:szCs w:val="24"/>
          <w:lang w:eastAsia="ru-RU"/>
        </w:rPr>
        <w:t>.</w:t>
      </w:r>
      <w:r w:rsidR="007A0D55" w:rsidRPr="00D9682F">
        <w:rPr>
          <w:rFonts w:ascii="Times New Roman" w:hAnsi="Times New Roman" w:cs="Times New Roman"/>
          <w:i/>
          <w:noProof/>
          <w:sz w:val="24"/>
          <w:szCs w:val="24"/>
          <w:lang w:eastAsia="ru-RU"/>
        </w:rPr>
        <w:t xml:space="preserve"> </w:t>
      </w:r>
    </w:p>
    <w:p w:rsidR="005238CB" w:rsidRDefault="005238CB" w:rsidP="00786974">
      <w:pPr>
        <w:pStyle w:val="a8"/>
        <w:tabs>
          <w:tab w:val="left" w:pos="-5245"/>
        </w:tabs>
        <w:spacing w:after="0" w:line="240" w:lineRule="auto"/>
        <w:ind w:left="0"/>
        <w:jc w:val="both"/>
        <w:rPr>
          <w:rFonts w:ascii="Times New Roman" w:hAnsi="Times New Roman" w:cs="Times New Roman"/>
          <w:noProof/>
          <w:sz w:val="24"/>
          <w:szCs w:val="24"/>
          <w:lang w:eastAsia="ru-RU"/>
        </w:rPr>
      </w:pPr>
    </w:p>
    <w:p w:rsidR="008F0565" w:rsidRPr="00786974" w:rsidRDefault="008F0565" w:rsidP="00786974">
      <w:pPr>
        <w:pStyle w:val="a8"/>
        <w:tabs>
          <w:tab w:val="left" w:pos="-5245"/>
        </w:tabs>
        <w:spacing w:after="0" w:line="240" w:lineRule="auto"/>
        <w:ind w:left="0"/>
        <w:jc w:val="center"/>
        <w:rPr>
          <w:rFonts w:ascii="Times New Roman" w:hAnsi="Times New Roman" w:cs="Times New Roman"/>
          <w:b/>
          <w:i/>
          <w:sz w:val="24"/>
          <w:szCs w:val="24"/>
        </w:rPr>
      </w:pPr>
      <w:r w:rsidRPr="00786974">
        <w:rPr>
          <w:rFonts w:ascii="Times New Roman" w:hAnsi="Times New Roman" w:cs="Times New Roman"/>
          <w:b/>
          <w:i/>
          <w:sz w:val="24"/>
          <w:szCs w:val="24"/>
        </w:rPr>
        <w:t>Мониторинг состояния атмо</w:t>
      </w:r>
      <w:r w:rsidR="00FA41F1">
        <w:rPr>
          <w:rFonts w:ascii="Times New Roman" w:hAnsi="Times New Roman" w:cs="Times New Roman"/>
          <w:b/>
          <w:i/>
          <w:sz w:val="24"/>
          <w:szCs w:val="24"/>
        </w:rPr>
        <w:t>сферного воздуха в г. Краснодар</w:t>
      </w:r>
    </w:p>
    <w:p w:rsidR="007D1295" w:rsidRPr="007D1295" w:rsidRDefault="00A53D4D" w:rsidP="007D1295">
      <w:pPr>
        <w:ind w:firstLine="708"/>
        <w:jc w:val="both"/>
        <w:rPr>
          <w:sz w:val="24"/>
          <w:szCs w:val="24"/>
        </w:rPr>
      </w:pPr>
      <w:r>
        <w:rPr>
          <w:sz w:val="24"/>
          <w:szCs w:val="24"/>
        </w:rPr>
        <w:t xml:space="preserve">В </w:t>
      </w:r>
      <w:r w:rsidRPr="00A53D4D">
        <w:rPr>
          <w:sz w:val="24"/>
          <w:szCs w:val="24"/>
        </w:rPr>
        <w:t>апреле 2014 года мониторинг атмосферного воздуха осуществлялся МКУ «ЦМОСТ» на базе четырех стационарных постов контроля загрязнения атмосферного воздуха (ПКЗ-1, ПКЗ-2, ПКЗ-3, ПКЗ-4)</w:t>
      </w:r>
      <w:r>
        <w:rPr>
          <w:sz w:val="24"/>
          <w:szCs w:val="24"/>
        </w:rPr>
        <w:t>.</w:t>
      </w:r>
      <w:r w:rsidR="007D1295">
        <w:rPr>
          <w:sz w:val="24"/>
          <w:szCs w:val="24"/>
        </w:rPr>
        <w:t xml:space="preserve"> Наблюдение проводится по следующим </w:t>
      </w:r>
      <w:r w:rsidR="007D1295" w:rsidRPr="007D1295">
        <w:rPr>
          <w:sz w:val="24"/>
          <w:szCs w:val="24"/>
        </w:rPr>
        <w:t>показателям: аммиак (NH</w:t>
      </w:r>
      <w:r w:rsidR="007D1295" w:rsidRPr="007D1295">
        <w:rPr>
          <w:sz w:val="24"/>
          <w:szCs w:val="24"/>
          <w:vertAlign w:val="subscript"/>
        </w:rPr>
        <w:t>3</w:t>
      </w:r>
      <w:r w:rsidR="007D1295" w:rsidRPr="007D1295">
        <w:rPr>
          <w:sz w:val="24"/>
          <w:szCs w:val="24"/>
        </w:rPr>
        <w:t>), азота оксид (NO), азота диоксид (NO</w:t>
      </w:r>
      <w:r w:rsidR="007D1295" w:rsidRPr="007D1295">
        <w:rPr>
          <w:sz w:val="24"/>
          <w:szCs w:val="24"/>
          <w:vertAlign w:val="subscript"/>
        </w:rPr>
        <w:t>2</w:t>
      </w:r>
      <w:r w:rsidR="007D1295" w:rsidRPr="007D1295">
        <w:rPr>
          <w:sz w:val="24"/>
          <w:szCs w:val="24"/>
        </w:rPr>
        <w:t>), серы диоксид (SO</w:t>
      </w:r>
      <w:r w:rsidR="007D1295" w:rsidRPr="007D1295">
        <w:rPr>
          <w:sz w:val="24"/>
          <w:szCs w:val="24"/>
          <w:vertAlign w:val="subscript"/>
        </w:rPr>
        <w:t>2</w:t>
      </w:r>
      <w:r w:rsidR="007D1295" w:rsidRPr="007D1295">
        <w:rPr>
          <w:sz w:val="24"/>
          <w:szCs w:val="24"/>
        </w:rPr>
        <w:t xml:space="preserve">), </w:t>
      </w:r>
      <w:proofErr w:type="spellStart"/>
      <w:r w:rsidR="007D1295" w:rsidRPr="007D1295">
        <w:rPr>
          <w:sz w:val="24"/>
          <w:szCs w:val="24"/>
        </w:rPr>
        <w:t>дигидросульфид</w:t>
      </w:r>
      <w:proofErr w:type="spellEnd"/>
      <w:r w:rsidR="007D1295" w:rsidRPr="007D1295">
        <w:rPr>
          <w:sz w:val="24"/>
          <w:szCs w:val="24"/>
        </w:rPr>
        <w:t xml:space="preserve"> (H</w:t>
      </w:r>
      <w:r w:rsidR="007D1295" w:rsidRPr="007D1295">
        <w:rPr>
          <w:sz w:val="24"/>
          <w:szCs w:val="24"/>
          <w:vertAlign w:val="subscript"/>
        </w:rPr>
        <w:t>2</w:t>
      </w:r>
      <w:r w:rsidR="007D1295" w:rsidRPr="007D1295">
        <w:rPr>
          <w:sz w:val="24"/>
          <w:szCs w:val="24"/>
        </w:rPr>
        <w:t>S), углерода оксид (CO), метан (СH4), сумма углеводородов (</w:t>
      </w:r>
      <w:proofErr w:type="spellStart"/>
      <w:r w:rsidR="007D1295" w:rsidRPr="007D1295">
        <w:rPr>
          <w:sz w:val="24"/>
          <w:szCs w:val="24"/>
        </w:rPr>
        <w:t>CHx</w:t>
      </w:r>
      <w:proofErr w:type="spellEnd"/>
      <w:r w:rsidR="007D1295" w:rsidRPr="007D1295">
        <w:rPr>
          <w:sz w:val="24"/>
          <w:szCs w:val="24"/>
        </w:rPr>
        <w:t>), сумма углеводородов за вычетом метана (HC</w:t>
      </w:r>
      <w:proofErr w:type="gramStart"/>
      <w:r w:rsidR="007D1295" w:rsidRPr="007D1295">
        <w:rPr>
          <w:sz w:val="24"/>
          <w:szCs w:val="24"/>
        </w:rPr>
        <w:t>Н</w:t>
      </w:r>
      <w:proofErr w:type="gramEnd"/>
      <w:r w:rsidR="007D1295" w:rsidRPr="007D1295">
        <w:rPr>
          <w:sz w:val="24"/>
          <w:szCs w:val="24"/>
        </w:rPr>
        <w:t>), пыль, гамма-фон, метеопараметры. Дополнительно ПКЗ-3 оснащён приборами, позволяющими контролировать содержание формальдегида (СН</w:t>
      </w:r>
      <w:r w:rsidR="007D1295" w:rsidRPr="007D1295">
        <w:rPr>
          <w:sz w:val="24"/>
          <w:szCs w:val="24"/>
          <w:vertAlign w:val="subscript"/>
        </w:rPr>
        <w:t>2</w:t>
      </w:r>
      <w:r w:rsidR="007D1295" w:rsidRPr="007D1295">
        <w:rPr>
          <w:sz w:val="24"/>
          <w:szCs w:val="24"/>
        </w:rPr>
        <w:t xml:space="preserve">О) и ароматические углеводороды (бензол, толуол, этилбензол, м, </w:t>
      </w:r>
      <w:proofErr w:type="gramStart"/>
      <w:r w:rsidR="007D1295" w:rsidRPr="007D1295">
        <w:rPr>
          <w:sz w:val="24"/>
          <w:szCs w:val="24"/>
        </w:rPr>
        <w:t>п</w:t>
      </w:r>
      <w:proofErr w:type="gramEnd"/>
      <w:r w:rsidR="007D1295" w:rsidRPr="007D1295">
        <w:rPr>
          <w:sz w:val="24"/>
          <w:szCs w:val="24"/>
        </w:rPr>
        <w:t xml:space="preserve"> - ксилол, о- ксилол, фенол) в атмосферном воздухе. </w:t>
      </w:r>
    </w:p>
    <w:p w:rsidR="00616F89" w:rsidRDefault="00616F89" w:rsidP="008F0565">
      <w:pPr>
        <w:ind w:firstLine="708"/>
        <w:jc w:val="both"/>
        <w:rPr>
          <w:sz w:val="24"/>
          <w:szCs w:val="24"/>
        </w:rPr>
      </w:pPr>
    </w:p>
    <w:p w:rsidR="00A53D4D" w:rsidRDefault="00A53D4D" w:rsidP="00A53D4D">
      <w:pPr>
        <w:tabs>
          <w:tab w:val="left" w:pos="567"/>
        </w:tabs>
        <w:jc w:val="both"/>
        <w:rPr>
          <w:sz w:val="24"/>
        </w:rPr>
      </w:pPr>
      <w:r>
        <w:rPr>
          <w:sz w:val="24"/>
        </w:rPr>
        <w:tab/>
      </w:r>
      <w:r w:rsidRPr="00786974">
        <w:rPr>
          <w:sz w:val="24"/>
        </w:rPr>
        <w:t xml:space="preserve">Информация о зафиксированных концентрациях загрязняющих веществ в атмосферном воздухе в районах размещения постов представлена </w:t>
      </w:r>
      <w:r>
        <w:rPr>
          <w:sz w:val="24"/>
        </w:rPr>
        <w:t>на рисунках 3-6.</w:t>
      </w:r>
    </w:p>
    <w:p w:rsidR="00A53D4D" w:rsidRDefault="00A53D4D" w:rsidP="00A53D4D">
      <w:pPr>
        <w:tabs>
          <w:tab w:val="left" w:pos="567"/>
        </w:tabs>
        <w:jc w:val="both"/>
        <w:rPr>
          <w:b/>
          <w:i/>
          <w:sz w:val="24"/>
          <w:szCs w:val="24"/>
        </w:rPr>
      </w:pPr>
    </w:p>
    <w:p w:rsidR="00A53D4D" w:rsidRDefault="00A53D4D" w:rsidP="00A53D4D">
      <w:pPr>
        <w:tabs>
          <w:tab w:val="left" w:pos="567"/>
        </w:tabs>
        <w:jc w:val="both"/>
        <w:rPr>
          <w:b/>
          <w:i/>
          <w:sz w:val="24"/>
          <w:szCs w:val="24"/>
        </w:rPr>
      </w:pPr>
    </w:p>
    <w:p w:rsidR="007D1295" w:rsidRDefault="00A53D4D" w:rsidP="007D1295">
      <w:pPr>
        <w:pStyle w:val="a8"/>
        <w:tabs>
          <w:tab w:val="left" w:pos="-5245"/>
        </w:tabs>
        <w:spacing w:after="0" w:line="240" w:lineRule="auto"/>
        <w:ind w:left="0"/>
        <w:jc w:val="center"/>
        <w:rPr>
          <w:rFonts w:ascii="Times New Roman" w:hAnsi="Times New Roman" w:cs="Times New Roman"/>
          <w:b/>
          <w:i/>
          <w:sz w:val="24"/>
          <w:szCs w:val="24"/>
        </w:rPr>
      </w:pPr>
      <w:r w:rsidRPr="007D1295">
        <w:rPr>
          <w:rFonts w:ascii="Times New Roman" w:hAnsi="Times New Roman" w:cs="Times New Roman"/>
          <w:b/>
          <w:i/>
          <w:sz w:val="24"/>
          <w:szCs w:val="24"/>
        </w:rPr>
        <w:lastRenderedPageBreak/>
        <w:t>Рисунок 3</w:t>
      </w:r>
      <w:r>
        <w:rPr>
          <w:b/>
          <w:i/>
          <w:sz w:val="24"/>
          <w:szCs w:val="24"/>
        </w:rPr>
        <w:t xml:space="preserve"> – </w:t>
      </w:r>
      <w:r w:rsidR="007D1295">
        <w:rPr>
          <w:rFonts w:ascii="Times New Roman" w:hAnsi="Times New Roman" w:cs="Times New Roman"/>
          <w:b/>
          <w:i/>
          <w:sz w:val="24"/>
          <w:szCs w:val="24"/>
        </w:rPr>
        <w:t>График среднесуточных значений концентраций загрязняющих веществ в атмосферном воздухе (в долях ПДК)</w:t>
      </w:r>
    </w:p>
    <w:p w:rsidR="00A53D4D" w:rsidRPr="00A53D4D" w:rsidRDefault="007D1295" w:rsidP="007D1295">
      <w:pPr>
        <w:tabs>
          <w:tab w:val="left" w:pos="567"/>
        </w:tabs>
        <w:jc w:val="center"/>
        <w:rPr>
          <w:b/>
          <w:i/>
          <w:color w:val="000000"/>
          <w:sz w:val="24"/>
          <w:szCs w:val="24"/>
        </w:rPr>
      </w:pPr>
      <w:r w:rsidRPr="005713C8">
        <w:rPr>
          <w:b/>
          <w:i/>
          <w:sz w:val="24"/>
          <w:szCs w:val="24"/>
        </w:rPr>
        <w:t>в период 01.0</w:t>
      </w:r>
      <w:r>
        <w:rPr>
          <w:b/>
          <w:i/>
          <w:sz w:val="24"/>
          <w:szCs w:val="24"/>
        </w:rPr>
        <w:t>4</w:t>
      </w:r>
      <w:r w:rsidRPr="005713C8">
        <w:rPr>
          <w:b/>
          <w:i/>
          <w:sz w:val="24"/>
          <w:szCs w:val="24"/>
        </w:rPr>
        <w:t>.2014г. по 30.0</w:t>
      </w:r>
      <w:r>
        <w:rPr>
          <w:b/>
          <w:i/>
          <w:sz w:val="24"/>
          <w:szCs w:val="24"/>
        </w:rPr>
        <w:t>4</w:t>
      </w:r>
      <w:r w:rsidRPr="005713C8">
        <w:rPr>
          <w:b/>
          <w:i/>
          <w:sz w:val="24"/>
          <w:szCs w:val="24"/>
        </w:rPr>
        <w:t xml:space="preserve">. 2014г. </w:t>
      </w:r>
      <w:r w:rsidR="00A53D4D" w:rsidRPr="00A53D4D">
        <w:rPr>
          <w:b/>
          <w:i/>
          <w:color w:val="000000"/>
          <w:sz w:val="24"/>
          <w:szCs w:val="24"/>
        </w:rPr>
        <w:t>(</w:t>
      </w:r>
      <w:r>
        <w:rPr>
          <w:b/>
          <w:i/>
          <w:color w:val="000000"/>
          <w:sz w:val="24"/>
          <w:szCs w:val="24"/>
        </w:rPr>
        <w:t xml:space="preserve">ПКЗ-1 - </w:t>
      </w:r>
      <w:r w:rsidR="00A53D4D" w:rsidRPr="00A53D4D">
        <w:rPr>
          <w:b/>
          <w:i/>
          <w:color w:val="000000"/>
          <w:sz w:val="24"/>
          <w:szCs w:val="24"/>
        </w:rPr>
        <w:t xml:space="preserve">автоматическая станция </w:t>
      </w:r>
      <w:proofErr w:type="spellStart"/>
      <w:r w:rsidR="00A53D4D" w:rsidRPr="00A53D4D">
        <w:rPr>
          <w:b/>
          <w:i/>
          <w:color w:val="000000"/>
          <w:sz w:val="24"/>
          <w:szCs w:val="24"/>
        </w:rPr>
        <w:t>ул</w:t>
      </w:r>
      <w:proofErr w:type="gramStart"/>
      <w:r w:rsidR="00A53D4D" w:rsidRPr="00A53D4D">
        <w:rPr>
          <w:b/>
          <w:i/>
          <w:color w:val="000000"/>
          <w:sz w:val="24"/>
          <w:szCs w:val="24"/>
        </w:rPr>
        <w:t>.П</w:t>
      </w:r>
      <w:proofErr w:type="gramEnd"/>
      <w:r w:rsidR="00A53D4D" w:rsidRPr="00A53D4D">
        <w:rPr>
          <w:b/>
          <w:i/>
          <w:color w:val="000000"/>
          <w:sz w:val="24"/>
          <w:szCs w:val="24"/>
        </w:rPr>
        <w:t>остовая</w:t>
      </w:r>
      <w:proofErr w:type="spellEnd"/>
      <w:r w:rsidR="00A53D4D" w:rsidRPr="00A53D4D">
        <w:rPr>
          <w:b/>
          <w:i/>
          <w:color w:val="000000"/>
          <w:sz w:val="24"/>
          <w:szCs w:val="24"/>
        </w:rPr>
        <w:t>, 34)</w:t>
      </w:r>
    </w:p>
    <w:p w:rsidR="00A53D4D" w:rsidRPr="00A53D4D" w:rsidRDefault="00A53D4D" w:rsidP="00A53D4D">
      <w:pPr>
        <w:tabs>
          <w:tab w:val="left" w:pos="567"/>
        </w:tabs>
        <w:jc w:val="center"/>
        <w:rPr>
          <w:color w:val="000000"/>
          <w:sz w:val="24"/>
          <w:szCs w:val="24"/>
        </w:rPr>
      </w:pPr>
    </w:p>
    <w:p w:rsidR="00A53D4D" w:rsidRPr="00A53D4D" w:rsidRDefault="00A53D4D" w:rsidP="00A53D4D">
      <w:pPr>
        <w:tabs>
          <w:tab w:val="left" w:pos="567"/>
        </w:tabs>
        <w:jc w:val="center"/>
        <w:rPr>
          <w:color w:val="000000"/>
          <w:sz w:val="24"/>
          <w:szCs w:val="24"/>
        </w:rPr>
      </w:pPr>
      <w:r w:rsidRPr="00A53D4D">
        <w:rPr>
          <w:b/>
          <w:noProof/>
          <w:color w:val="000000"/>
          <w:sz w:val="24"/>
          <w:szCs w:val="24"/>
        </w:rPr>
        <w:drawing>
          <wp:inline distT="0" distB="0" distL="0" distR="0" wp14:anchorId="77EBB915" wp14:editId="2928555D">
            <wp:extent cx="6120765" cy="2990972"/>
            <wp:effectExtent l="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6120765" cy="2990972"/>
                    </a:xfrm>
                    <a:prstGeom prst="rect">
                      <a:avLst/>
                    </a:prstGeom>
                    <a:noFill/>
                    <a:ln w="9525">
                      <a:noFill/>
                      <a:miter lim="800000"/>
                      <a:headEnd/>
                      <a:tailEnd/>
                    </a:ln>
                  </pic:spPr>
                </pic:pic>
              </a:graphicData>
            </a:graphic>
          </wp:inline>
        </w:drawing>
      </w:r>
    </w:p>
    <w:p w:rsidR="007D1295" w:rsidRDefault="00A53D4D" w:rsidP="007D1295">
      <w:pPr>
        <w:pStyle w:val="a8"/>
        <w:tabs>
          <w:tab w:val="left" w:pos="-5245"/>
        </w:tabs>
        <w:spacing w:after="0" w:line="240" w:lineRule="auto"/>
        <w:ind w:left="0"/>
        <w:jc w:val="center"/>
        <w:rPr>
          <w:rFonts w:ascii="Times New Roman" w:hAnsi="Times New Roman" w:cs="Times New Roman"/>
          <w:b/>
          <w:i/>
          <w:sz w:val="24"/>
          <w:szCs w:val="24"/>
        </w:rPr>
      </w:pPr>
      <w:r w:rsidRPr="007D1295">
        <w:rPr>
          <w:rFonts w:ascii="Times New Roman" w:hAnsi="Times New Roman" w:cs="Times New Roman"/>
          <w:b/>
          <w:i/>
          <w:sz w:val="24"/>
          <w:szCs w:val="24"/>
        </w:rPr>
        <w:t xml:space="preserve">Рисунок 4 </w:t>
      </w:r>
      <w:r>
        <w:rPr>
          <w:b/>
          <w:i/>
          <w:sz w:val="24"/>
          <w:szCs w:val="24"/>
        </w:rPr>
        <w:t xml:space="preserve">– </w:t>
      </w:r>
      <w:r w:rsidR="007D1295">
        <w:rPr>
          <w:rFonts w:ascii="Times New Roman" w:hAnsi="Times New Roman" w:cs="Times New Roman"/>
          <w:b/>
          <w:i/>
          <w:sz w:val="24"/>
          <w:szCs w:val="24"/>
        </w:rPr>
        <w:t>График среднесуточных значений концентраций загрязняющих веществ в атмосферном воздухе (в долях ПДК)</w:t>
      </w:r>
    </w:p>
    <w:p w:rsidR="00A53D4D" w:rsidRPr="00A53D4D" w:rsidRDefault="007D1295" w:rsidP="007D1295">
      <w:pPr>
        <w:tabs>
          <w:tab w:val="left" w:pos="567"/>
        </w:tabs>
        <w:jc w:val="center"/>
        <w:rPr>
          <w:b/>
          <w:i/>
          <w:color w:val="000000"/>
          <w:sz w:val="24"/>
          <w:szCs w:val="24"/>
        </w:rPr>
      </w:pPr>
      <w:r w:rsidRPr="005713C8">
        <w:rPr>
          <w:b/>
          <w:i/>
          <w:sz w:val="24"/>
          <w:szCs w:val="24"/>
        </w:rPr>
        <w:t>в период 01.0</w:t>
      </w:r>
      <w:r>
        <w:rPr>
          <w:b/>
          <w:i/>
          <w:sz w:val="24"/>
          <w:szCs w:val="24"/>
        </w:rPr>
        <w:t>4</w:t>
      </w:r>
      <w:r w:rsidRPr="005713C8">
        <w:rPr>
          <w:b/>
          <w:i/>
          <w:sz w:val="24"/>
          <w:szCs w:val="24"/>
        </w:rPr>
        <w:t>.2014г. по 30.0</w:t>
      </w:r>
      <w:r>
        <w:rPr>
          <w:b/>
          <w:i/>
          <w:sz w:val="24"/>
          <w:szCs w:val="24"/>
        </w:rPr>
        <w:t>4</w:t>
      </w:r>
      <w:r w:rsidRPr="005713C8">
        <w:rPr>
          <w:b/>
          <w:i/>
          <w:sz w:val="24"/>
          <w:szCs w:val="24"/>
        </w:rPr>
        <w:t xml:space="preserve">. 2014г. </w:t>
      </w:r>
      <w:r w:rsidR="00A53D4D" w:rsidRPr="00A53D4D">
        <w:rPr>
          <w:b/>
          <w:i/>
          <w:color w:val="000000"/>
          <w:sz w:val="24"/>
          <w:szCs w:val="24"/>
        </w:rPr>
        <w:t>(</w:t>
      </w:r>
      <w:r>
        <w:rPr>
          <w:b/>
          <w:i/>
          <w:color w:val="000000"/>
          <w:sz w:val="24"/>
          <w:szCs w:val="24"/>
        </w:rPr>
        <w:t xml:space="preserve">ПКЗ 2 - </w:t>
      </w:r>
      <w:r w:rsidR="00A53D4D" w:rsidRPr="00A53D4D">
        <w:rPr>
          <w:b/>
          <w:i/>
          <w:color w:val="000000"/>
          <w:sz w:val="24"/>
          <w:szCs w:val="24"/>
        </w:rPr>
        <w:t xml:space="preserve">автоматическая станция </w:t>
      </w:r>
      <w:proofErr w:type="spellStart"/>
      <w:r w:rsidR="00A53D4D" w:rsidRPr="00A53D4D">
        <w:rPr>
          <w:b/>
          <w:i/>
          <w:color w:val="000000"/>
          <w:sz w:val="24"/>
          <w:szCs w:val="24"/>
        </w:rPr>
        <w:t>ул</w:t>
      </w:r>
      <w:proofErr w:type="gramStart"/>
      <w:r w:rsidR="00A53D4D" w:rsidRPr="00A53D4D">
        <w:rPr>
          <w:b/>
          <w:i/>
          <w:color w:val="000000"/>
          <w:sz w:val="24"/>
          <w:szCs w:val="24"/>
        </w:rPr>
        <w:t>.</w:t>
      </w:r>
      <w:r w:rsidR="00A53D4D">
        <w:rPr>
          <w:b/>
          <w:i/>
          <w:color w:val="000000"/>
          <w:sz w:val="24"/>
          <w:szCs w:val="24"/>
        </w:rPr>
        <w:t>А</w:t>
      </w:r>
      <w:proofErr w:type="gramEnd"/>
      <w:r w:rsidR="00A53D4D">
        <w:rPr>
          <w:b/>
          <w:i/>
          <w:color w:val="000000"/>
          <w:sz w:val="24"/>
          <w:szCs w:val="24"/>
        </w:rPr>
        <w:t>тарбекова</w:t>
      </w:r>
      <w:proofErr w:type="spellEnd"/>
      <w:r w:rsidR="00A53D4D" w:rsidRPr="00A53D4D">
        <w:rPr>
          <w:b/>
          <w:i/>
          <w:color w:val="000000"/>
          <w:sz w:val="24"/>
          <w:szCs w:val="24"/>
        </w:rPr>
        <w:t>)</w:t>
      </w:r>
    </w:p>
    <w:p w:rsidR="00A53D4D" w:rsidRPr="00A53D4D" w:rsidRDefault="00A53D4D" w:rsidP="00A53D4D">
      <w:pPr>
        <w:tabs>
          <w:tab w:val="left" w:pos="567"/>
        </w:tabs>
        <w:jc w:val="both"/>
        <w:rPr>
          <w:color w:val="000000"/>
          <w:sz w:val="24"/>
          <w:szCs w:val="24"/>
        </w:rPr>
      </w:pPr>
    </w:p>
    <w:p w:rsidR="00A53D4D" w:rsidRPr="00A53D4D" w:rsidRDefault="00A53D4D" w:rsidP="00A53D4D">
      <w:pPr>
        <w:tabs>
          <w:tab w:val="left" w:pos="567"/>
        </w:tabs>
        <w:jc w:val="center"/>
        <w:rPr>
          <w:color w:val="000000"/>
          <w:sz w:val="24"/>
          <w:szCs w:val="24"/>
        </w:rPr>
      </w:pPr>
      <w:r>
        <w:rPr>
          <w:b/>
          <w:noProof/>
          <w:sz w:val="28"/>
          <w:szCs w:val="24"/>
        </w:rPr>
        <w:drawing>
          <wp:inline distT="0" distB="0" distL="0" distR="0" wp14:anchorId="76BBBDD8" wp14:editId="1B6EF5C4">
            <wp:extent cx="5801711" cy="2679262"/>
            <wp:effectExtent l="0" t="0" r="8890" b="6985"/>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811987" cy="2684008"/>
                    </a:xfrm>
                    <a:prstGeom prst="rect">
                      <a:avLst/>
                    </a:prstGeom>
                    <a:noFill/>
                    <a:ln w="9525">
                      <a:noFill/>
                      <a:miter lim="800000"/>
                      <a:headEnd/>
                      <a:tailEnd/>
                    </a:ln>
                  </pic:spPr>
                </pic:pic>
              </a:graphicData>
            </a:graphic>
          </wp:inline>
        </w:drawing>
      </w:r>
    </w:p>
    <w:p w:rsidR="007D1295" w:rsidRDefault="00A53D4D" w:rsidP="007D1295">
      <w:pPr>
        <w:pStyle w:val="a8"/>
        <w:tabs>
          <w:tab w:val="left" w:pos="-5245"/>
        </w:tabs>
        <w:spacing w:after="0" w:line="240" w:lineRule="auto"/>
        <w:ind w:left="0"/>
        <w:jc w:val="center"/>
        <w:rPr>
          <w:rFonts w:ascii="Times New Roman" w:hAnsi="Times New Roman" w:cs="Times New Roman"/>
          <w:b/>
          <w:i/>
          <w:sz w:val="24"/>
          <w:szCs w:val="24"/>
        </w:rPr>
      </w:pPr>
      <w:r w:rsidRPr="007D1295">
        <w:rPr>
          <w:rFonts w:ascii="Times New Roman" w:hAnsi="Times New Roman" w:cs="Times New Roman"/>
          <w:b/>
          <w:i/>
          <w:sz w:val="24"/>
          <w:szCs w:val="24"/>
        </w:rPr>
        <w:lastRenderedPageBreak/>
        <w:t>Рисунок 5</w:t>
      </w:r>
      <w:r>
        <w:rPr>
          <w:b/>
          <w:i/>
          <w:sz w:val="24"/>
          <w:szCs w:val="24"/>
        </w:rPr>
        <w:t xml:space="preserve">– </w:t>
      </w:r>
      <w:r w:rsidR="007D1295">
        <w:rPr>
          <w:rFonts w:ascii="Times New Roman" w:hAnsi="Times New Roman" w:cs="Times New Roman"/>
          <w:b/>
          <w:i/>
          <w:sz w:val="24"/>
          <w:szCs w:val="24"/>
        </w:rPr>
        <w:t>График среднесуточных значений концентраций загрязняющих веществ в атмосферном воздухе (в долях ПДК)</w:t>
      </w:r>
    </w:p>
    <w:p w:rsidR="00616F89" w:rsidRDefault="007D1295" w:rsidP="007D1295">
      <w:pPr>
        <w:tabs>
          <w:tab w:val="left" w:pos="567"/>
        </w:tabs>
        <w:jc w:val="center"/>
        <w:rPr>
          <w:b/>
          <w:i/>
          <w:color w:val="000000"/>
          <w:sz w:val="24"/>
          <w:szCs w:val="24"/>
        </w:rPr>
      </w:pPr>
      <w:r w:rsidRPr="005713C8">
        <w:rPr>
          <w:b/>
          <w:i/>
          <w:sz w:val="24"/>
          <w:szCs w:val="24"/>
        </w:rPr>
        <w:t>в период 01.0</w:t>
      </w:r>
      <w:r>
        <w:rPr>
          <w:b/>
          <w:i/>
          <w:sz w:val="24"/>
          <w:szCs w:val="24"/>
        </w:rPr>
        <w:t>4</w:t>
      </w:r>
      <w:r w:rsidRPr="005713C8">
        <w:rPr>
          <w:b/>
          <w:i/>
          <w:sz w:val="24"/>
          <w:szCs w:val="24"/>
        </w:rPr>
        <w:t>.2014г. по 30.0</w:t>
      </w:r>
      <w:r>
        <w:rPr>
          <w:b/>
          <w:i/>
          <w:sz w:val="24"/>
          <w:szCs w:val="24"/>
        </w:rPr>
        <w:t>4</w:t>
      </w:r>
      <w:r w:rsidRPr="005713C8">
        <w:rPr>
          <w:b/>
          <w:i/>
          <w:sz w:val="24"/>
          <w:szCs w:val="24"/>
        </w:rPr>
        <w:t xml:space="preserve">. 2014г. </w:t>
      </w:r>
      <w:r w:rsidR="00A53D4D" w:rsidRPr="00A53D4D">
        <w:rPr>
          <w:b/>
          <w:i/>
          <w:color w:val="000000"/>
          <w:sz w:val="24"/>
          <w:szCs w:val="24"/>
        </w:rPr>
        <w:t>(</w:t>
      </w:r>
      <w:r>
        <w:rPr>
          <w:b/>
          <w:i/>
          <w:color w:val="000000"/>
          <w:sz w:val="24"/>
          <w:szCs w:val="24"/>
        </w:rPr>
        <w:t xml:space="preserve">ПКЗ 3 - </w:t>
      </w:r>
      <w:r w:rsidR="00A53D4D" w:rsidRPr="00A53D4D">
        <w:rPr>
          <w:b/>
          <w:i/>
          <w:color w:val="000000"/>
          <w:sz w:val="24"/>
          <w:szCs w:val="24"/>
        </w:rPr>
        <w:t xml:space="preserve">автоматическая станция </w:t>
      </w:r>
      <w:proofErr w:type="spellStart"/>
      <w:r w:rsidR="00A53D4D" w:rsidRPr="00A53D4D">
        <w:rPr>
          <w:b/>
          <w:i/>
          <w:color w:val="000000"/>
          <w:sz w:val="24"/>
          <w:szCs w:val="24"/>
        </w:rPr>
        <w:t>ул</w:t>
      </w:r>
      <w:proofErr w:type="gramStart"/>
      <w:r w:rsidR="00A53D4D" w:rsidRPr="00A53D4D">
        <w:rPr>
          <w:b/>
          <w:i/>
          <w:color w:val="000000"/>
          <w:sz w:val="24"/>
          <w:szCs w:val="24"/>
        </w:rPr>
        <w:t>.</w:t>
      </w:r>
      <w:r w:rsidR="00A53D4D">
        <w:rPr>
          <w:b/>
          <w:i/>
          <w:color w:val="000000"/>
          <w:sz w:val="24"/>
          <w:szCs w:val="24"/>
        </w:rPr>
        <w:t>М</w:t>
      </w:r>
      <w:proofErr w:type="gramEnd"/>
      <w:r w:rsidR="00A53D4D">
        <w:rPr>
          <w:b/>
          <w:i/>
          <w:color w:val="000000"/>
          <w:sz w:val="24"/>
          <w:szCs w:val="24"/>
        </w:rPr>
        <w:t>осковская</w:t>
      </w:r>
      <w:proofErr w:type="spellEnd"/>
      <w:r w:rsidR="00A53D4D">
        <w:rPr>
          <w:b/>
          <w:i/>
          <w:color w:val="000000"/>
          <w:sz w:val="24"/>
          <w:szCs w:val="24"/>
        </w:rPr>
        <w:t>)</w:t>
      </w:r>
    </w:p>
    <w:p w:rsidR="00A53D4D" w:rsidRDefault="00A53D4D" w:rsidP="00A53D4D">
      <w:pPr>
        <w:tabs>
          <w:tab w:val="left" w:pos="567"/>
        </w:tabs>
        <w:jc w:val="center"/>
        <w:rPr>
          <w:color w:val="000000"/>
          <w:sz w:val="24"/>
          <w:szCs w:val="24"/>
        </w:rPr>
      </w:pPr>
      <w:r>
        <w:rPr>
          <w:noProof/>
        </w:rPr>
        <w:drawing>
          <wp:inline distT="0" distB="0" distL="0" distR="0" wp14:anchorId="159CBF61" wp14:editId="3966B884">
            <wp:extent cx="7493876" cy="2869324"/>
            <wp:effectExtent l="0" t="0" r="0" b="7620"/>
            <wp:docPr id="5" name="Рисунок 6"/>
            <wp:cNvGraphicFramePr/>
            <a:graphic xmlns:a="http://schemas.openxmlformats.org/drawingml/2006/main">
              <a:graphicData uri="http://schemas.openxmlformats.org/drawingml/2006/picture">
                <pic:pic xmlns:pic="http://schemas.openxmlformats.org/drawingml/2006/picture">
                  <pic:nvPicPr>
                    <pic:cNvPr id="8" name="Рисунок 6"/>
                    <pic:cNvPicPr/>
                  </pic:nvPicPr>
                  <pic:blipFill>
                    <a:blip r:embed="rId13"/>
                    <a:srcRect/>
                    <a:stretch>
                      <a:fillRect/>
                    </a:stretch>
                  </pic:blipFill>
                  <pic:spPr bwMode="auto">
                    <a:xfrm>
                      <a:off x="0" y="0"/>
                      <a:ext cx="7497060" cy="2870543"/>
                    </a:xfrm>
                    <a:prstGeom prst="rect">
                      <a:avLst/>
                    </a:prstGeom>
                    <a:noFill/>
                    <a:ln w="9525">
                      <a:noFill/>
                      <a:miter lim="800000"/>
                      <a:headEnd/>
                      <a:tailEnd/>
                    </a:ln>
                  </pic:spPr>
                </pic:pic>
              </a:graphicData>
            </a:graphic>
          </wp:inline>
        </w:drawing>
      </w:r>
    </w:p>
    <w:p w:rsidR="007D1295" w:rsidRPr="007D1295" w:rsidRDefault="00A53D4D" w:rsidP="007D1295">
      <w:pPr>
        <w:pStyle w:val="a8"/>
        <w:tabs>
          <w:tab w:val="left" w:pos="-5245"/>
        </w:tabs>
        <w:spacing w:after="0" w:line="240" w:lineRule="auto"/>
        <w:ind w:left="0"/>
        <w:jc w:val="center"/>
        <w:rPr>
          <w:rFonts w:ascii="Times New Roman" w:hAnsi="Times New Roman" w:cs="Times New Roman"/>
          <w:b/>
          <w:i/>
          <w:sz w:val="24"/>
          <w:szCs w:val="24"/>
        </w:rPr>
      </w:pPr>
      <w:r w:rsidRPr="00A53D4D">
        <w:rPr>
          <w:rFonts w:ascii="Times New Roman" w:hAnsi="Times New Roman" w:cs="Times New Roman"/>
          <w:b/>
          <w:i/>
          <w:color w:val="000000"/>
          <w:sz w:val="24"/>
          <w:szCs w:val="24"/>
        </w:rPr>
        <w:t xml:space="preserve">Рисунок 6 - </w:t>
      </w:r>
      <w:r w:rsidR="007D1295" w:rsidRPr="007D1295">
        <w:rPr>
          <w:rFonts w:ascii="Times New Roman" w:hAnsi="Times New Roman" w:cs="Times New Roman"/>
          <w:b/>
          <w:i/>
          <w:sz w:val="24"/>
          <w:szCs w:val="24"/>
        </w:rPr>
        <w:t>График среднесуточных значений концентраций загрязняющих веществ в атмосферном воздухе (в долях ПДК)</w:t>
      </w:r>
    </w:p>
    <w:p w:rsidR="00A53D4D" w:rsidRPr="00A53D4D" w:rsidRDefault="007D1295" w:rsidP="007D1295">
      <w:pPr>
        <w:pStyle w:val="a8"/>
        <w:tabs>
          <w:tab w:val="left" w:pos="-5245"/>
        </w:tabs>
        <w:spacing w:after="0" w:line="240" w:lineRule="auto"/>
        <w:ind w:left="0"/>
        <w:jc w:val="center"/>
        <w:rPr>
          <w:rFonts w:ascii="Times New Roman" w:hAnsi="Times New Roman" w:cs="Times New Roman"/>
          <w:b/>
          <w:i/>
          <w:sz w:val="24"/>
          <w:szCs w:val="24"/>
        </w:rPr>
      </w:pPr>
      <w:r w:rsidRPr="007D1295">
        <w:rPr>
          <w:rFonts w:ascii="Times New Roman" w:hAnsi="Times New Roman" w:cs="Times New Roman"/>
          <w:b/>
          <w:i/>
          <w:sz w:val="24"/>
          <w:szCs w:val="24"/>
        </w:rPr>
        <w:t xml:space="preserve">в период 01.04.2014г. по 30.04. 2014г. </w:t>
      </w:r>
      <w:r w:rsidR="00A53D4D" w:rsidRPr="00A53D4D">
        <w:rPr>
          <w:rFonts w:ascii="Times New Roman" w:hAnsi="Times New Roman" w:cs="Times New Roman"/>
          <w:b/>
          <w:i/>
          <w:sz w:val="24"/>
          <w:szCs w:val="24"/>
        </w:rPr>
        <w:t>(</w:t>
      </w:r>
      <w:r>
        <w:rPr>
          <w:rFonts w:ascii="Times New Roman" w:hAnsi="Times New Roman" w:cs="Times New Roman"/>
          <w:b/>
          <w:i/>
          <w:sz w:val="24"/>
          <w:szCs w:val="24"/>
        </w:rPr>
        <w:t xml:space="preserve">ПКЗ 4 - </w:t>
      </w:r>
      <w:r w:rsidR="00A53D4D" w:rsidRPr="00A53D4D">
        <w:rPr>
          <w:rFonts w:ascii="Times New Roman" w:hAnsi="Times New Roman" w:cs="Times New Roman"/>
          <w:b/>
          <w:i/>
          <w:sz w:val="24"/>
          <w:szCs w:val="24"/>
        </w:rPr>
        <w:t>автоматическая станция ул. Проспект Чекистов)</w:t>
      </w:r>
    </w:p>
    <w:p w:rsidR="00A53D4D" w:rsidRPr="00A53D4D" w:rsidRDefault="00A53D4D" w:rsidP="00A53D4D">
      <w:pPr>
        <w:jc w:val="both"/>
        <w:rPr>
          <w:b/>
          <w:i/>
          <w:highlight w:val="yellow"/>
        </w:rPr>
      </w:pPr>
    </w:p>
    <w:p w:rsidR="00A53D4D" w:rsidRDefault="00A53D4D" w:rsidP="00A53D4D">
      <w:pPr>
        <w:jc w:val="center"/>
        <w:rPr>
          <w:highlight w:val="yellow"/>
        </w:rPr>
      </w:pPr>
      <w:r>
        <w:rPr>
          <w:noProof/>
        </w:rPr>
        <w:drawing>
          <wp:inline distT="0" distB="0" distL="0" distR="0" wp14:anchorId="586E17B7" wp14:editId="1290B6E7">
            <wp:extent cx="6120765" cy="2994195"/>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120765" cy="2994195"/>
                    </a:xfrm>
                    <a:prstGeom prst="rect">
                      <a:avLst/>
                    </a:prstGeom>
                    <a:noFill/>
                    <a:ln w="9525">
                      <a:noFill/>
                      <a:miter lim="800000"/>
                      <a:headEnd/>
                      <a:tailEnd/>
                    </a:ln>
                  </pic:spPr>
                </pic:pic>
              </a:graphicData>
            </a:graphic>
          </wp:inline>
        </w:drawing>
      </w:r>
    </w:p>
    <w:p w:rsidR="00A53D4D" w:rsidRDefault="00A53D4D" w:rsidP="00A53D4D">
      <w:pPr>
        <w:tabs>
          <w:tab w:val="left" w:pos="5534"/>
        </w:tabs>
        <w:rPr>
          <w:highlight w:val="yellow"/>
        </w:rPr>
      </w:pPr>
    </w:p>
    <w:p w:rsidR="00A53D4D" w:rsidRDefault="00A53D4D" w:rsidP="00786974">
      <w:pPr>
        <w:tabs>
          <w:tab w:val="left" w:pos="567"/>
        </w:tabs>
        <w:jc w:val="both"/>
        <w:rPr>
          <w:color w:val="000000"/>
          <w:sz w:val="24"/>
          <w:szCs w:val="24"/>
        </w:rPr>
      </w:pPr>
    </w:p>
    <w:p w:rsidR="00A53D4D" w:rsidRDefault="00A53D4D" w:rsidP="00A53D4D">
      <w:pPr>
        <w:tabs>
          <w:tab w:val="left" w:pos="567"/>
        </w:tabs>
        <w:jc w:val="both"/>
        <w:rPr>
          <w:color w:val="000000"/>
          <w:sz w:val="24"/>
          <w:szCs w:val="24"/>
        </w:rPr>
      </w:pPr>
      <w:r>
        <w:rPr>
          <w:color w:val="000000"/>
          <w:sz w:val="24"/>
          <w:szCs w:val="24"/>
        </w:rPr>
        <w:tab/>
      </w:r>
      <w:r w:rsidRPr="00A53D4D">
        <w:rPr>
          <w:color w:val="000000"/>
          <w:sz w:val="24"/>
          <w:szCs w:val="24"/>
        </w:rPr>
        <w:t xml:space="preserve">В течение месяца </w:t>
      </w:r>
      <w:r>
        <w:rPr>
          <w:color w:val="000000"/>
          <w:sz w:val="24"/>
          <w:szCs w:val="24"/>
        </w:rPr>
        <w:t xml:space="preserve">стационарными постами </w:t>
      </w:r>
      <w:r w:rsidRPr="00A53D4D">
        <w:rPr>
          <w:color w:val="000000"/>
          <w:sz w:val="24"/>
          <w:szCs w:val="24"/>
        </w:rPr>
        <w:t xml:space="preserve">зафиксированы превышения содержания в атмосферном воздухе загрязняющих веществ </w:t>
      </w:r>
      <w:r>
        <w:rPr>
          <w:color w:val="000000"/>
          <w:sz w:val="24"/>
          <w:szCs w:val="24"/>
        </w:rPr>
        <w:t xml:space="preserve">(диоксида азота, оксида азота, фенола) </w:t>
      </w:r>
      <w:r w:rsidRPr="00A53D4D">
        <w:rPr>
          <w:color w:val="000000"/>
          <w:sz w:val="24"/>
          <w:szCs w:val="24"/>
        </w:rPr>
        <w:t xml:space="preserve">выше </w:t>
      </w:r>
      <w:proofErr w:type="spellStart"/>
      <w:r w:rsidRPr="00A53D4D">
        <w:rPr>
          <w:color w:val="000000"/>
          <w:sz w:val="24"/>
          <w:szCs w:val="24"/>
        </w:rPr>
        <w:t>ПДКс.</w:t>
      </w:r>
      <w:proofErr w:type="gramStart"/>
      <w:r w:rsidRPr="00A53D4D">
        <w:rPr>
          <w:color w:val="000000"/>
          <w:sz w:val="24"/>
          <w:szCs w:val="24"/>
        </w:rPr>
        <w:t>с</w:t>
      </w:r>
      <w:proofErr w:type="spellEnd"/>
      <w:proofErr w:type="gramEnd"/>
      <w:r w:rsidRPr="00A53D4D">
        <w:rPr>
          <w:color w:val="000000"/>
          <w:sz w:val="24"/>
          <w:szCs w:val="24"/>
        </w:rPr>
        <w:t xml:space="preserve">. </w:t>
      </w:r>
    </w:p>
    <w:p w:rsidR="00616F89" w:rsidRDefault="00616F89" w:rsidP="00786974">
      <w:pPr>
        <w:tabs>
          <w:tab w:val="left" w:pos="567"/>
        </w:tabs>
        <w:jc w:val="center"/>
        <w:rPr>
          <w:b/>
          <w:i/>
          <w:sz w:val="24"/>
          <w:szCs w:val="24"/>
        </w:rPr>
      </w:pPr>
    </w:p>
    <w:p w:rsidR="00584E41" w:rsidRDefault="0093548D" w:rsidP="00786974">
      <w:pPr>
        <w:tabs>
          <w:tab w:val="left" w:pos="567"/>
        </w:tabs>
        <w:jc w:val="center"/>
        <w:rPr>
          <w:b/>
          <w:i/>
          <w:sz w:val="24"/>
          <w:szCs w:val="24"/>
        </w:rPr>
      </w:pPr>
      <w:r>
        <w:rPr>
          <w:b/>
          <w:i/>
          <w:sz w:val="24"/>
          <w:szCs w:val="24"/>
        </w:rPr>
        <w:t xml:space="preserve">Ход выполнения государственного задания </w:t>
      </w:r>
      <w:r w:rsidR="00584E41" w:rsidRPr="008F0565">
        <w:rPr>
          <w:b/>
          <w:i/>
          <w:sz w:val="24"/>
          <w:szCs w:val="24"/>
        </w:rPr>
        <w:t>ГБУ КК «КИАЦЭМ»</w:t>
      </w:r>
      <w:r w:rsidR="00A62AD3" w:rsidRPr="008F0565">
        <w:rPr>
          <w:b/>
          <w:i/>
          <w:sz w:val="24"/>
          <w:szCs w:val="24"/>
        </w:rPr>
        <w:t xml:space="preserve"> </w:t>
      </w:r>
      <w:r w:rsidR="00A54394">
        <w:rPr>
          <w:b/>
          <w:i/>
          <w:sz w:val="24"/>
          <w:szCs w:val="24"/>
        </w:rPr>
        <w:t xml:space="preserve">в </w:t>
      </w:r>
      <w:r w:rsidR="00A53D4D">
        <w:rPr>
          <w:b/>
          <w:i/>
          <w:sz w:val="24"/>
          <w:szCs w:val="24"/>
        </w:rPr>
        <w:t>мае</w:t>
      </w:r>
      <w:r w:rsidR="00A54394">
        <w:rPr>
          <w:b/>
          <w:i/>
          <w:sz w:val="24"/>
          <w:szCs w:val="24"/>
        </w:rPr>
        <w:t xml:space="preserve"> 2014 года</w:t>
      </w:r>
    </w:p>
    <w:p w:rsidR="00A54394" w:rsidRPr="008F0565" w:rsidRDefault="00A54394" w:rsidP="00786974">
      <w:pPr>
        <w:tabs>
          <w:tab w:val="left" w:pos="567"/>
        </w:tabs>
        <w:jc w:val="center"/>
        <w:rPr>
          <w:b/>
          <w:i/>
          <w:color w:val="FF0000"/>
          <w:sz w:val="24"/>
          <w:szCs w:val="24"/>
        </w:rPr>
      </w:pPr>
    </w:p>
    <w:p w:rsidR="0080548C" w:rsidRDefault="00FA41F1" w:rsidP="00B9139D">
      <w:pPr>
        <w:shd w:val="clear" w:color="auto" w:fill="FFFFFF"/>
        <w:tabs>
          <w:tab w:val="left" w:leader="dot" w:pos="-3969"/>
        </w:tabs>
        <w:ind w:firstLine="851"/>
        <w:jc w:val="both"/>
        <w:textAlignment w:val="baseline"/>
        <w:rPr>
          <w:sz w:val="24"/>
          <w:szCs w:val="24"/>
        </w:rPr>
      </w:pPr>
      <w:proofErr w:type="gramStart"/>
      <w:r>
        <w:rPr>
          <w:sz w:val="24"/>
          <w:szCs w:val="24"/>
        </w:rPr>
        <w:t xml:space="preserve">Специалистами </w:t>
      </w:r>
      <w:r w:rsidR="00814644" w:rsidRPr="008F0565">
        <w:rPr>
          <w:sz w:val="24"/>
          <w:szCs w:val="24"/>
        </w:rPr>
        <w:t>ГБУ КК «КИАЦЭМ» в</w:t>
      </w:r>
      <w:r w:rsidR="00344AB6" w:rsidRPr="008F0565">
        <w:rPr>
          <w:sz w:val="24"/>
          <w:szCs w:val="24"/>
        </w:rPr>
        <w:t xml:space="preserve"> </w:t>
      </w:r>
      <w:r w:rsidR="00A53D4D">
        <w:rPr>
          <w:sz w:val="24"/>
          <w:szCs w:val="24"/>
        </w:rPr>
        <w:t xml:space="preserve">мае </w:t>
      </w:r>
      <w:r w:rsidR="00851A9C">
        <w:rPr>
          <w:sz w:val="24"/>
          <w:szCs w:val="24"/>
        </w:rPr>
        <w:t xml:space="preserve"> 2014</w:t>
      </w:r>
      <w:r w:rsidR="00814644" w:rsidRPr="008F0565">
        <w:rPr>
          <w:sz w:val="24"/>
          <w:szCs w:val="24"/>
        </w:rPr>
        <w:t xml:space="preserve"> го</w:t>
      </w:r>
      <w:r w:rsidR="00786974">
        <w:rPr>
          <w:sz w:val="24"/>
          <w:szCs w:val="24"/>
        </w:rPr>
        <w:t>да проведены работы</w:t>
      </w:r>
      <w:r w:rsidR="00975697">
        <w:rPr>
          <w:sz w:val="24"/>
          <w:szCs w:val="24"/>
        </w:rPr>
        <w:t xml:space="preserve"> по экологическому мониторингу </w:t>
      </w:r>
      <w:r w:rsidR="00786974">
        <w:rPr>
          <w:sz w:val="24"/>
          <w:szCs w:val="24"/>
        </w:rPr>
        <w:t xml:space="preserve">атмосферного воздуха, водных объектов, состояния особо охраняемых природных территорий, а также осуществлялось взаимодействие с министерством природных ресурсов </w:t>
      </w:r>
      <w:r w:rsidR="00786974" w:rsidRPr="00786974">
        <w:rPr>
          <w:sz w:val="24"/>
          <w:szCs w:val="24"/>
        </w:rPr>
        <w:t>по инструментально-аналитическому контролю источников загрязнения окружающей среды и состояния компонентов природной среды в целях обеспечения реализации функции по осуществлению регионального государственного экологического надзора</w:t>
      </w:r>
      <w:r w:rsidR="0080548C">
        <w:rPr>
          <w:sz w:val="24"/>
          <w:szCs w:val="24"/>
        </w:rPr>
        <w:t xml:space="preserve">. </w:t>
      </w:r>
      <w:proofErr w:type="gramEnd"/>
    </w:p>
    <w:p w:rsidR="00B1106E" w:rsidRDefault="0080548C" w:rsidP="00B9139D">
      <w:pPr>
        <w:shd w:val="clear" w:color="auto" w:fill="FFFFFF"/>
        <w:tabs>
          <w:tab w:val="left" w:leader="dot" w:pos="-3969"/>
        </w:tabs>
        <w:ind w:firstLine="851"/>
        <w:jc w:val="both"/>
        <w:textAlignment w:val="baseline"/>
        <w:rPr>
          <w:sz w:val="24"/>
          <w:szCs w:val="24"/>
        </w:rPr>
      </w:pPr>
      <w:r w:rsidRPr="0080548C">
        <w:rPr>
          <w:sz w:val="24"/>
          <w:szCs w:val="24"/>
        </w:rPr>
        <w:t>Произведены инструментальные замеры</w:t>
      </w:r>
      <w:r w:rsidR="00033A1A">
        <w:rPr>
          <w:sz w:val="24"/>
          <w:szCs w:val="24"/>
        </w:rPr>
        <w:t xml:space="preserve"> метеопараметров</w:t>
      </w:r>
      <w:r w:rsidRPr="0080548C">
        <w:rPr>
          <w:sz w:val="24"/>
          <w:szCs w:val="24"/>
        </w:rPr>
        <w:t xml:space="preserve"> и загрязняющих веществ атмосферного воздуха </w:t>
      </w:r>
      <w:r w:rsidR="00A54394">
        <w:rPr>
          <w:sz w:val="24"/>
          <w:szCs w:val="24"/>
        </w:rPr>
        <w:t xml:space="preserve">на территории </w:t>
      </w:r>
      <w:r w:rsidR="00A80623">
        <w:rPr>
          <w:sz w:val="24"/>
          <w:szCs w:val="24"/>
        </w:rPr>
        <w:t xml:space="preserve"> МО город</w:t>
      </w:r>
      <w:r w:rsidR="00A80623" w:rsidRPr="00A80623">
        <w:rPr>
          <w:sz w:val="24"/>
          <w:szCs w:val="24"/>
        </w:rPr>
        <w:t xml:space="preserve"> </w:t>
      </w:r>
      <w:r w:rsidR="00A53D4D">
        <w:rPr>
          <w:sz w:val="24"/>
          <w:szCs w:val="24"/>
        </w:rPr>
        <w:t xml:space="preserve"> Туапсе </w:t>
      </w:r>
      <w:r w:rsidR="00AC2BC5">
        <w:rPr>
          <w:sz w:val="24"/>
          <w:szCs w:val="24"/>
        </w:rPr>
        <w:t xml:space="preserve">отобрано </w:t>
      </w:r>
      <w:r w:rsidR="00A53D4D">
        <w:rPr>
          <w:sz w:val="24"/>
          <w:szCs w:val="24"/>
        </w:rPr>
        <w:t>60</w:t>
      </w:r>
      <w:r w:rsidR="00AC2BC5">
        <w:rPr>
          <w:sz w:val="24"/>
          <w:szCs w:val="24"/>
        </w:rPr>
        <w:t xml:space="preserve"> проб </w:t>
      </w:r>
      <w:r w:rsidR="00A80623">
        <w:rPr>
          <w:sz w:val="24"/>
          <w:szCs w:val="24"/>
        </w:rPr>
        <w:t xml:space="preserve">в </w:t>
      </w:r>
      <w:r w:rsidR="00A53D4D">
        <w:rPr>
          <w:sz w:val="24"/>
          <w:szCs w:val="24"/>
        </w:rPr>
        <w:t>6</w:t>
      </w:r>
      <w:r w:rsidR="00A80623">
        <w:rPr>
          <w:sz w:val="24"/>
          <w:szCs w:val="24"/>
        </w:rPr>
        <w:t>-ти установленных точках</w:t>
      </w:r>
      <w:r w:rsidR="00786974">
        <w:rPr>
          <w:sz w:val="24"/>
          <w:szCs w:val="24"/>
        </w:rPr>
        <w:t xml:space="preserve">. </w:t>
      </w:r>
      <w:proofErr w:type="gramStart"/>
      <w:r w:rsidR="00B1106E" w:rsidRPr="00B1106E">
        <w:rPr>
          <w:sz w:val="24"/>
          <w:szCs w:val="24"/>
        </w:rPr>
        <w:t>В каждой точке проводились исследования атмосферного воздуха на следующие загрязняющие вещества: аммиак,  азота оксид,  азота диоксид, серы диоксид, углерода оксид, сероводород, взвешенные вещества, предельные углеводороды, С</w:t>
      </w:r>
      <w:r w:rsidR="00B1106E" w:rsidRPr="00B1106E">
        <w:rPr>
          <w:sz w:val="24"/>
          <w:szCs w:val="24"/>
          <w:vertAlign w:val="subscript"/>
        </w:rPr>
        <w:t>1</w:t>
      </w:r>
      <w:r w:rsidR="00B1106E" w:rsidRPr="00B1106E">
        <w:rPr>
          <w:sz w:val="24"/>
          <w:szCs w:val="24"/>
        </w:rPr>
        <w:t>-С</w:t>
      </w:r>
      <w:r w:rsidR="00B1106E" w:rsidRPr="00B1106E">
        <w:rPr>
          <w:sz w:val="24"/>
          <w:szCs w:val="24"/>
          <w:vertAlign w:val="subscript"/>
        </w:rPr>
        <w:t>10</w:t>
      </w:r>
      <w:r w:rsidR="00B1106E" w:rsidRPr="00B1106E">
        <w:rPr>
          <w:sz w:val="24"/>
          <w:szCs w:val="24"/>
        </w:rPr>
        <w:t>, бензол,  толуол,  железо,  кобальт,  марганец,  медь,  никель,  свинец,  кадмий,  цинк.</w:t>
      </w:r>
      <w:proofErr w:type="gramEnd"/>
      <w:r w:rsidR="00B1106E" w:rsidRPr="00B1106E">
        <w:rPr>
          <w:sz w:val="24"/>
          <w:szCs w:val="24"/>
        </w:rPr>
        <w:t xml:space="preserve">  Одновременно с определением загрязняющих веществ,  в каждой точке проводились замеры метеопараметров. </w:t>
      </w:r>
    </w:p>
    <w:p w:rsidR="00616F89" w:rsidRPr="00B1106E" w:rsidRDefault="00616F89" w:rsidP="00B9139D">
      <w:pPr>
        <w:shd w:val="clear" w:color="auto" w:fill="FFFFFF"/>
        <w:tabs>
          <w:tab w:val="left" w:leader="dot" w:pos="-3969"/>
        </w:tabs>
        <w:ind w:firstLine="851"/>
        <w:jc w:val="both"/>
        <w:textAlignment w:val="baseline"/>
        <w:rPr>
          <w:sz w:val="24"/>
          <w:szCs w:val="24"/>
        </w:rPr>
      </w:pPr>
    </w:p>
    <w:p w:rsidR="0080548C" w:rsidRDefault="00892CAA" w:rsidP="00B9139D">
      <w:pPr>
        <w:shd w:val="clear" w:color="auto" w:fill="FFFFFF"/>
        <w:tabs>
          <w:tab w:val="left" w:leader="dot" w:pos="-3969"/>
        </w:tabs>
        <w:ind w:firstLine="851"/>
        <w:jc w:val="both"/>
        <w:textAlignment w:val="baseline"/>
        <w:rPr>
          <w:sz w:val="24"/>
          <w:szCs w:val="24"/>
        </w:rPr>
      </w:pPr>
      <w:r>
        <w:rPr>
          <w:sz w:val="24"/>
          <w:szCs w:val="24"/>
        </w:rPr>
        <w:t>П</w:t>
      </w:r>
      <w:r w:rsidR="00A80623" w:rsidRPr="00A80623">
        <w:rPr>
          <w:sz w:val="24"/>
          <w:szCs w:val="24"/>
        </w:rPr>
        <w:t xml:space="preserve">роизведен отбор 4 проб воды в установленных створах реки </w:t>
      </w:r>
      <w:proofErr w:type="spellStart"/>
      <w:r w:rsidR="00A53D4D">
        <w:rPr>
          <w:sz w:val="24"/>
          <w:szCs w:val="24"/>
        </w:rPr>
        <w:t>Бейсуг</w:t>
      </w:r>
      <w:proofErr w:type="spellEnd"/>
      <w:r w:rsidR="005F7E49">
        <w:rPr>
          <w:sz w:val="24"/>
          <w:szCs w:val="24"/>
        </w:rPr>
        <w:t xml:space="preserve"> </w:t>
      </w:r>
      <w:r w:rsidR="00CC5133">
        <w:rPr>
          <w:sz w:val="24"/>
          <w:szCs w:val="24"/>
        </w:rPr>
        <w:t>для отслеживания</w:t>
      </w:r>
      <w:r w:rsidR="00033A1A">
        <w:rPr>
          <w:sz w:val="24"/>
          <w:szCs w:val="24"/>
        </w:rPr>
        <w:t xml:space="preserve"> изменения</w:t>
      </w:r>
      <w:r w:rsidR="00CC5133" w:rsidRPr="00CC5133">
        <w:rPr>
          <w:sz w:val="24"/>
          <w:szCs w:val="24"/>
        </w:rPr>
        <w:t xml:space="preserve"> </w:t>
      </w:r>
      <w:r w:rsidR="00CC5133">
        <w:rPr>
          <w:sz w:val="24"/>
          <w:szCs w:val="24"/>
        </w:rPr>
        <w:t>качества воды водных объектов от истока к устью</w:t>
      </w:r>
      <w:r>
        <w:rPr>
          <w:sz w:val="24"/>
          <w:szCs w:val="24"/>
        </w:rPr>
        <w:t xml:space="preserve">. </w:t>
      </w:r>
      <w:r w:rsidR="00CC5133">
        <w:rPr>
          <w:sz w:val="24"/>
          <w:szCs w:val="24"/>
        </w:rPr>
        <w:t xml:space="preserve">Также </w:t>
      </w:r>
      <w:r w:rsidR="00033A1A">
        <w:rPr>
          <w:sz w:val="24"/>
          <w:szCs w:val="24"/>
        </w:rPr>
        <w:t>для ГБУ КК «</w:t>
      </w:r>
      <w:proofErr w:type="spellStart"/>
      <w:r w:rsidR="00033A1A">
        <w:rPr>
          <w:sz w:val="24"/>
          <w:szCs w:val="24"/>
        </w:rPr>
        <w:t>Кубаньбиоресурсы</w:t>
      </w:r>
      <w:proofErr w:type="spellEnd"/>
      <w:r w:rsidR="00033A1A">
        <w:rPr>
          <w:sz w:val="24"/>
          <w:szCs w:val="24"/>
        </w:rPr>
        <w:t xml:space="preserve">» в установленных створах </w:t>
      </w:r>
      <w:r w:rsidR="00CC5133">
        <w:rPr>
          <w:sz w:val="24"/>
          <w:szCs w:val="24"/>
        </w:rPr>
        <w:t xml:space="preserve">отобрано и ведется определение 6-ти проб воды </w:t>
      </w:r>
      <w:r w:rsidR="00CC5133" w:rsidRPr="00CC5133">
        <w:rPr>
          <w:sz w:val="24"/>
          <w:szCs w:val="24"/>
        </w:rPr>
        <w:t>на участках содержания генетическо</w:t>
      </w:r>
      <w:r w:rsidR="00BD3EB1">
        <w:rPr>
          <w:sz w:val="24"/>
          <w:szCs w:val="24"/>
        </w:rPr>
        <w:t>й коллекции осетровых пород рыб</w:t>
      </w:r>
      <w:r w:rsidR="0080548C">
        <w:rPr>
          <w:sz w:val="24"/>
          <w:szCs w:val="24"/>
        </w:rPr>
        <w:t>.</w:t>
      </w:r>
    </w:p>
    <w:p w:rsidR="00616F89" w:rsidRDefault="00616F89" w:rsidP="00B9139D">
      <w:pPr>
        <w:shd w:val="clear" w:color="auto" w:fill="FFFFFF"/>
        <w:tabs>
          <w:tab w:val="left" w:leader="dot" w:pos="-3969"/>
        </w:tabs>
        <w:ind w:firstLine="851"/>
        <w:jc w:val="both"/>
        <w:textAlignment w:val="baseline"/>
        <w:rPr>
          <w:sz w:val="24"/>
          <w:szCs w:val="24"/>
        </w:rPr>
      </w:pPr>
    </w:p>
    <w:p w:rsidR="00A53D4D" w:rsidRPr="00A53D4D" w:rsidRDefault="00975697" w:rsidP="00A53D4D">
      <w:pPr>
        <w:ind w:firstLine="709"/>
        <w:jc w:val="both"/>
        <w:rPr>
          <w:sz w:val="24"/>
          <w:szCs w:val="24"/>
        </w:rPr>
      </w:pPr>
      <w:r w:rsidRPr="00975697">
        <w:rPr>
          <w:sz w:val="24"/>
        </w:rPr>
        <w:t xml:space="preserve">В </w:t>
      </w:r>
      <w:r w:rsidR="00B1106E">
        <w:rPr>
          <w:sz w:val="24"/>
        </w:rPr>
        <w:t>апреле</w:t>
      </w:r>
      <w:r w:rsidRPr="00975697">
        <w:rPr>
          <w:sz w:val="24"/>
        </w:rPr>
        <w:t xml:space="preserve"> 2014 года </w:t>
      </w:r>
      <w:r>
        <w:rPr>
          <w:sz w:val="24"/>
          <w:szCs w:val="24"/>
        </w:rPr>
        <w:t xml:space="preserve">испытательной лабораторией в соответствии с заявками </w:t>
      </w:r>
      <w:proofErr w:type="gramStart"/>
      <w:r>
        <w:rPr>
          <w:sz w:val="24"/>
          <w:szCs w:val="24"/>
        </w:rPr>
        <w:t>управления государственного экологического надзора министерства природных ресурсов Краснодарского края</w:t>
      </w:r>
      <w:proofErr w:type="gramEnd"/>
      <w:r>
        <w:rPr>
          <w:sz w:val="24"/>
          <w:szCs w:val="24"/>
        </w:rPr>
        <w:t xml:space="preserve"> осуществлялись работы </w:t>
      </w:r>
      <w:r w:rsidR="00A80623" w:rsidRPr="00A80623">
        <w:rPr>
          <w:sz w:val="24"/>
          <w:szCs w:val="24"/>
        </w:rPr>
        <w:t>на территории</w:t>
      </w:r>
      <w:r>
        <w:rPr>
          <w:sz w:val="24"/>
          <w:szCs w:val="24"/>
        </w:rPr>
        <w:t>:</w:t>
      </w:r>
      <w:r w:rsidR="00A80623" w:rsidRPr="00A80623">
        <w:rPr>
          <w:sz w:val="24"/>
          <w:szCs w:val="24"/>
        </w:rPr>
        <w:t xml:space="preserve"> </w:t>
      </w:r>
      <w:r w:rsidR="00A53D4D" w:rsidRPr="00A53D4D">
        <w:rPr>
          <w:sz w:val="24"/>
          <w:szCs w:val="24"/>
        </w:rPr>
        <w:t>ИП глава КФХ Мишин Н.И.</w:t>
      </w:r>
      <w:r w:rsidR="00A53D4D">
        <w:rPr>
          <w:sz w:val="24"/>
          <w:szCs w:val="24"/>
        </w:rPr>
        <w:t xml:space="preserve"> </w:t>
      </w:r>
      <w:r w:rsidR="00A53D4D" w:rsidRPr="00A53D4D">
        <w:rPr>
          <w:sz w:val="24"/>
          <w:szCs w:val="24"/>
        </w:rPr>
        <w:t>(</w:t>
      </w:r>
      <w:proofErr w:type="spellStart"/>
      <w:r w:rsidR="00A53D4D" w:rsidRPr="00A53D4D">
        <w:rPr>
          <w:sz w:val="24"/>
          <w:szCs w:val="24"/>
        </w:rPr>
        <w:t>Гулькевичский</w:t>
      </w:r>
      <w:proofErr w:type="spellEnd"/>
      <w:r w:rsidR="00A53D4D" w:rsidRPr="00A53D4D">
        <w:rPr>
          <w:sz w:val="24"/>
          <w:szCs w:val="24"/>
        </w:rPr>
        <w:t xml:space="preserve"> р-он, </w:t>
      </w:r>
      <w:proofErr w:type="spellStart"/>
      <w:r w:rsidR="00A53D4D" w:rsidRPr="00A53D4D">
        <w:rPr>
          <w:sz w:val="24"/>
          <w:szCs w:val="24"/>
        </w:rPr>
        <w:t>с</w:t>
      </w:r>
      <w:proofErr w:type="gramStart"/>
      <w:r w:rsidR="00A53D4D" w:rsidRPr="00A53D4D">
        <w:rPr>
          <w:sz w:val="24"/>
          <w:szCs w:val="24"/>
        </w:rPr>
        <w:t>.С</w:t>
      </w:r>
      <w:proofErr w:type="gramEnd"/>
      <w:r w:rsidR="00A53D4D" w:rsidRPr="00A53D4D">
        <w:rPr>
          <w:sz w:val="24"/>
          <w:szCs w:val="24"/>
        </w:rPr>
        <w:t>околовское</w:t>
      </w:r>
      <w:proofErr w:type="spellEnd"/>
      <w:r w:rsidR="00A53D4D" w:rsidRPr="00A53D4D">
        <w:rPr>
          <w:sz w:val="24"/>
          <w:szCs w:val="24"/>
        </w:rPr>
        <w:t>)</w:t>
      </w:r>
      <w:r w:rsidR="00A53D4D">
        <w:rPr>
          <w:sz w:val="24"/>
          <w:szCs w:val="24"/>
        </w:rPr>
        <w:t xml:space="preserve">, </w:t>
      </w:r>
      <w:r w:rsidR="00A53D4D" w:rsidRPr="00A53D4D">
        <w:rPr>
          <w:sz w:val="24"/>
          <w:szCs w:val="24"/>
        </w:rPr>
        <w:t>ООО «ЮНК»</w:t>
      </w:r>
      <w:r w:rsidR="00A53D4D">
        <w:rPr>
          <w:sz w:val="24"/>
          <w:szCs w:val="24"/>
        </w:rPr>
        <w:t xml:space="preserve"> </w:t>
      </w:r>
      <w:r w:rsidR="00A53D4D" w:rsidRPr="00A53D4D">
        <w:rPr>
          <w:sz w:val="24"/>
          <w:szCs w:val="24"/>
        </w:rPr>
        <w:t>(</w:t>
      </w:r>
      <w:proofErr w:type="spellStart"/>
      <w:r w:rsidR="00A53D4D" w:rsidRPr="00A53D4D">
        <w:rPr>
          <w:sz w:val="24"/>
          <w:szCs w:val="24"/>
        </w:rPr>
        <w:t>г.Белореченск</w:t>
      </w:r>
      <w:proofErr w:type="spellEnd"/>
      <w:r w:rsidR="00A53D4D" w:rsidRPr="00A53D4D">
        <w:rPr>
          <w:sz w:val="24"/>
          <w:szCs w:val="24"/>
        </w:rPr>
        <w:t>)</w:t>
      </w:r>
      <w:r w:rsidR="00AD715E">
        <w:rPr>
          <w:sz w:val="24"/>
          <w:szCs w:val="24"/>
        </w:rPr>
        <w:t>, р</w:t>
      </w:r>
      <w:r w:rsidR="00A53D4D" w:rsidRPr="00A53D4D">
        <w:rPr>
          <w:sz w:val="24"/>
          <w:szCs w:val="24"/>
        </w:rPr>
        <w:t xml:space="preserve">усло р. </w:t>
      </w:r>
      <w:proofErr w:type="spellStart"/>
      <w:r w:rsidR="00A53D4D" w:rsidRPr="00A53D4D">
        <w:rPr>
          <w:sz w:val="24"/>
          <w:szCs w:val="24"/>
        </w:rPr>
        <w:t>Хадажка</w:t>
      </w:r>
      <w:proofErr w:type="spellEnd"/>
      <w:r w:rsidR="00A53D4D" w:rsidRPr="00A53D4D">
        <w:rPr>
          <w:sz w:val="24"/>
          <w:szCs w:val="24"/>
        </w:rPr>
        <w:t xml:space="preserve"> г. Хадыженск</w:t>
      </w:r>
      <w:r w:rsidR="00AD715E">
        <w:rPr>
          <w:sz w:val="24"/>
          <w:szCs w:val="24"/>
        </w:rPr>
        <w:t xml:space="preserve">, </w:t>
      </w:r>
      <w:r w:rsidR="00A53D4D" w:rsidRPr="00A53D4D">
        <w:rPr>
          <w:sz w:val="24"/>
          <w:szCs w:val="24"/>
        </w:rPr>
        <w:t>МУ «Администрация Восточного внутригородского р-на МО г. Новороссийск»</w:t>
      </w:r>
      <w:r w:rsidR="00AD715E">
        <w:rPr>
          <w:sz w:val="24"/>
          <w:szCs w:val="24"/>
        </w:rPr>
        <w:t xml:space="preserve">, </w:t>
      </w:r>
      <w:r w:rsidR="00A53D4D" w:rsidRPr="00A53D4D">
        <w:rPr>
          <w:sz w:val="24"/>
          <w:szCs w:val="24"/>
        </w:rPr>
        <w:t>ООО «</w:t>
      </w:r>
      <w:proofErr w:type="spellStart"/>
      <w:r w:rsidR="00A53D4D" w:rsidRPr="00A53D4D">
        <w:rPr>
          <w:sz w:val="24"/>
          <w:szCs w:val="24"/>
        </w:rPr>
        <w:t>Галапроф</w:t>
      </w:r>
      <w:proofErr w:type="spellEnd"/>
      <w:r w:rsidR="00A53D4D" w:rsidRPr="00A53D4D">
        <w:rPr>
          <w:sz w:val="24"/>
          <w:szCs w:val="24"/>
        </w:rPr>
        <w:t>»</w:t>
      </w:r>
      <w:r w:rsidR="00AD715E">
        <w:rPr>
          <w:sz w:val="24"/>
          <w:szCs w:val="24"/>
        </w:rPr>
        <w:t xml:space="preserve"> </w:t>
      </w:r>
      <w:r w:rsidR="00A53D4D" w:rsidRPr="00A53D4D">
        <w:rPr>
          <w:sz w:val="24"/>
          <w:szCs w:val="24"/>
        </w:rPr>
        <w:t>(г. Краснодар)</w:t>
      </w:r>
      <w:r w:rsidR="00AD715E">
        <w:rPr>
          <w:sz w:val="24"/>
          <w:szCs w:val="24"/>
        </w:rPr>
        <w:t xml:space="preserve">, </w:t>
      </w:r>
      <w:r w:rsidR="00A53D4D" w:rsidRPr="00A53D4D">
        <w:rPr>
          <w:sz w:val="24"/>
          <w:szCs w:val="24"/>
        </w:rPr>
        <w:t>ООО «Северское водоотведение»</w:t>
      </w:r>
    </w:p>
    <w:p w:rsidR="00616F89" w:rsidRDefault="00A53D4D" w:rsidP="004C6370">
      <w:pPr>
        <w:jc w:val="both"/>
        <w:rPr>
          <w:sz w:val="24"/>
          <w:szCs w:val="24"/>
        </w:rPr>
      </w:pPr>
      <w:proofErr w:type="gramStart"/>
      <w:r w:rsidRPr="00A53D4D">
        <w:rPr>
          <w:sz w:val="24"/>
          <w:szCs w:val="24"/>
        </w:rPr>
        <w:t>(ст. Северская)</w:t>
      </w:r>
      <w:r w:rsidR="00AD715E">
        <w:rPr>
          <w:sz w:val="24"/>
          <w:szCs w:val="24"/>
        </w:rPr>
        <w:t xml:space="preserve">, </w:t>
      </w:r>
      <w:r w:rsidRPr="00A53D4D">
        <w:rPr>
          <w:sz w:val="24"/>
          <w:szCs w:val="24"/>
        </w:rPr>
        <w:t>ООО НПО «Стройиндустрия»</w:t>
      </w:r>
      <w:r w:rsidR="00AD715E">
        <w:rPr>
          <w:sz w:val="24"/>
          <w:szCs w:val="24"/>
        </w:rPr>
        <w:t xml:space="preserve"> </w:t>
      </w:r>
      <w:r w:rsidRPr="00A53D4D">
        <w:rPr>
          <w:sz w:val="24"/>
          <w:szCs w:val="24"/>
        </w:rPr>
        <w:t>(г. Краснодар)</w:t>
      </w:r>
      <w:r w:rsidR="00AD715E">
        <w:rPr>
          <w:sz w:val="24"/>
          <w:szCs w:val="24"/>
        </w:rPr>
        <w:t xml:space="preserve">, </w:t>
      </w:r>
      <w:r w:rsidRPr="00A53D4D">
        <w:rPr>
          <w:sz w:val="24"/>
          <w:szCs w:val="24"/>
        </w:rPr>
        <w:t>ООО «</w:t>
      </w:r>
      <w:proofErr w:type="spellStart"/>
      <w:r w:rsidRPr="00A53D4D">
        <w:rPr>
          <w:sz w:val="24"/>
          <w:szCs w:val="24"/>
        </w:rPr>
        <w:t>КубаньСтройСервис</w:t>
      </w:r>
      <w:proofErr w:type="spellEnd"/>
      <w:r w:rsidRPr="00A53D4D">
        <w:rPr>
          <w:sz w:val="24"/>
          <w:szCs w:val="24"/>
        </w:rPr>
        <w:t>»</w:t>
      </w:r>
      <w:r w:rsidR="00AD715E">
        <w:rPr>
          <w:sz w:val="24"/>
          <w:szCs w:val="24"/>
        </w:rPr>
        <w:t xml:space="preserve"> </w:t>
      </w:r>
      <w:r w:rsidRPr="00A53D4D">
        <w:rPr>
          <w:sz w:val="24"/>
          <w:szCs w:val="24"/>
        </w:rPr>
        <w:t>(ст. Брюховецкая)</w:t>
      </w:r>
      <w:r w:rsidR="00AD715E">
        <w:rPr>
          <w:sz w:val="24"/>
          <w:szCs w:val="24"/>
        </w:rPr>
        <w:t>.</w:t>
      </w:r>
      <w:proofErr w:type="gramEnd"/>
    </w:p>
    <w:p w:rsidR="00AD715E" w:rsidRDefault="00AD715E" w:rsidP="00A53D4D">
      <w:pPr>
        <w:ind w:firstLine="709"/>
        <w:jc w:val="both"/>
        <w:rPr>
          <w:sz w:val="24"/>
          <w:szCs w:val="24"/>
        </w:rPr>
      </w:pPr>
    </w:p>
    <w:p w:rsidR="00975697" w:rsidRDefault="00975697" w:rsidP="00B9139D">
      <w:pPr>
        <w:ind w:firstLine="709"/>
        <w:jc w:val="both"/>
        <w:rPr>
          <w:sz w:val="24"/>
          <w:szCs w:val="24"/>
          <w:u w:val="single"/>
        </w:rPr>
      </w:pPr>
      <w:r w:rsidRPr="00616F89">
        <w:rPr>
          <w:sz w:val="24"/>
          <w:szCs w:val="24"/>
          <w:u w:val="single"/>
        </w:rPr>
        <w:t xml:space="preserve">Краткие выводы по результатам исследований проб объектов окружающей среды, отобранных в </w:t>
      </w:r>
      <w:r w:rsidR="00AD715E">
        <w:rPr>
          <w:sz w:val="24"/>
          <w:szCs w:val="24"/>
          <w:u w:val="single"/>
        </w:rPr>
        <w:t>апреле</w:t>
      </w:r>
      <w:r w:rsidRPr="00616F89">
        <w:rPr>
          <w:sz w:val="24"/>
          <w:szCs w:val="24"/>
          <w:u w:val="single"/>
        </w:rPr>
        <w:t xml:space="preserve"> 2014 года</w:t>
      </w:r>
    </w:p>
    <w:p w:rsidR="00616F89" w:rsidRDefault="00616F89" w:rsidP="00B9139D">
      <w:pPr>
        <w:ind w:firstLine="709"/>
        <w:jc w:val="both"/>
        <w:rPr>
          <w:sz w:val="24"/>
          <w:szCs w:val="24"/>
          <w:u w:val="single"/>
        </w:rPr>
      </w:pPr>
    </w:p>
    <w:p w:rsidR="00912775" w:rsidRDefault="00B85E58" w:rsidP="00616F89">
      <w:pPr>
        <w:ind w:firstLine="709"/>
        <w:jc w:val="both"/>
        <w:rPr>
          <w:sz w:val="24"/>
          <w:szCs w:val="24"/>
        </w:rPr>
      </w:pPr>
      <w:r>
        <w:rPr>
          <w:sz w:val="24"/>
          <w:szCs w:val="24"/>
        </w:rPr>
        <w:t xml:space="preserve">1) </w:t>
      </w:r>
      <w:r w:rsidR="005E6761" w:rsidRPr="00B85E58">
        <w:rPr>
          <w:sz w:val="24"/>
          <w:szCs w:val="24"/>
        </w:rPr>
        <w:t>В результате проведенного мониторинга атмосферного воздуха</w:t>
      </w:r>
      <w:r w:rsidR="00912775">
        <w:rPr>
          <w:sz w:val="24"/>
          <w:szCs w:val="24"/>
        </w:rPr>
        <w:t xml:space="preserve"> МО </w:t>
      </w:r>
      <w:r w:rsidR="005E6761" w:rsidRPr="00B85E58">
        <w:rPr>
          <w:sz w:val="24"/>
          <w:szCs w:val="24"/>
        </w:rPr>
        <w:t xml:space="preserve">г. </w:t>
      </w:r>
      <w:r w:rsidR="00AD715E">
        <w:rPr>
          <w:sz w:val="24"/>
          <w:szCs w:val="24"/>
        </w:rPr>
        <w:t>Новороссийск и Ейск</w:t>
      </w:r>
      <w:r w:rsidR="00912775">
        <w:rPr>
          <w:sz w:val="24"/>
          <w:szCs w:val="24"/>
        </w:rPr>
        <w:t>: в результате проведенного мониторинга был</w:t>
      </w:r>
      <w:r w:rsidR="00892CAA">
        <w:rPr>
          <w:sz w:val="24"/>
          <w:szCs w:val="24"/>
        </w:rPr>
        <w:t>и</w:t>
      </w:r>
      <w:r w:rsidR="00912775">
        <w:rPr>
          <w:sz w:val="24"/>
          <w:szCs w:val="24"/>
        </w:rPr>
        <w:t xml:space="preserve"> </w:t>
      </w:r>
      <w:r w:rsidR="00892CAA">
        <w:rPr>
          <w:sz w:val="24"/>
          <w:szCs w:val="24"/>
        </w:rPr>
        <w:t>зафиксированы разовые повышения концентрации загрязняющих вещест</w:t>
      </w:r>
      <w:r w:rsidR="00616F89">
        <w:rPr>
          <w:sz w:val="24"/>
          <w:szCs w:val="24"/>
        </w:rPr>
        <w:t>в</w:t>
      </w:r>
      <w:r w:rsidR="00912775">
        <w:rPr>
          <w:sz w:val="24"/>
          <w:szCs w:val="24"/>
        </w:rPr>
        <w:t xml:space="preserve">. </w:t>
      </w:r>
    </w:p>
    <w:p w:rsidR="00AD715E" w:rsidRDefault="00B85E58" w:rsidP="00616F89">
      <w:pPr>
        <w:ind w:firstLine="709"/>
        <w:contextualSpacing/>
        <w:jc w:val="both"/>
        <w:rPr>
          <w:sz w:val="24"/>
          <w:szCs w:val="24"/>
        </w:rPr>
      </w:pPr>
      <w:r w:rsidRPr="00912775">
        <w:rPr>
          <w:sz w:val="24"/>
          <w:szCs w:val="24"/>
        </w:rPr>
        <w:t xml:space="preserve">2) </w:t>
      </w:r>
      <w:r w:rsidR="00912775" w:rsidRPr="00912775">
        <w:rPr>
          <w:sz w:val="24"/>
          <w:szCs w:val="24"/>
        </w:rPr>
        <w:t xml:space="preserve">Согласно полученных результатов исследования проб воды </w:t>
      </w:r>
      <w:r w:rsidR="00AD715E" w:rsidRPr="00AD715E">
        <w:rPr>
          <w:b/>
          <w:i/>
          <w:sz w:val="24"/>
          <w:szCs w:val="24"/>
          <w:u w:val="single"/>
        </w:rPr>
        <w:t xml:space="preserve">рек </w:t>
      </w:r>
      <w:proofErr w:type="gramStart"/>
      <w:r w:rsidR="00AD715E" w:rsidRPr="00AD715E">
        <w:rPr>
          <w:b/>
          <w:i/>
          <w:sz w:val="24"/>
          <w:szCs w:val="24"/>
          <w:u w:val="single"/>
        </w:rPr>
        <w:t>Понура</w:t>
      </w:r>
      <w:proofErr w:type="gramEnd"/>
      <w:r w:rsidR="00AD715E" w:rsidRPr="00AD715E">
        <w:rPr>
          <w:b/>
          <w:i/>
          <w:sz w:val="24"/>
          <w:szCs w:val="24"/>
          <w:u w:val="single"/>
        </w:rPr>
        <w:t xml:space="preserve"> и </w:t>
      </w:r>
      <w:proofErr w:type="spellStart"/>
      <w:r w:rsidR="00AD715E" w:rsidRPr="00AD715E">
        <w:rPr>
          <w:b/>
          <w:i/>
          <w:sz w:val="24"/>
          <w:szCs w:val="24"/>
          <w:u w:val="single"/>
        </w:rPr>
        <w:t>Кирпили</w:t>
      </w:r>
      <w:proofErr w:type="spellEnd"/>
      <w:r w:rsidR="00AD715E" w:rsidRPr="00AD715E">
        <w:rPr>
          <w:sz w:val="24"/>
          <w:szCs w:val="24"/>
        </w:rPr>
        <w:t xml:space="preserve"> </w:t>
      </w:r>
      <w:r w:rsidR="00912775" w:rsidRPr="00912775">
        <w:rPr>
          <w:sz w:val="24"/>
          <w:szCs w:val="24"/>
        </w:rPr>
        <w:t>высоких (неожидаемых) концентраций загрязняющих веществ не обнаружено, содержание определяемых показателей находится на уровне среднегодовых значений, характерных для данного климатического периода.</w:t>
      </w:r>
    </w:p>
    <w:p w:rsidR="0093548D" w:rsidRPr="0093548D" w:rsidRDefault="00AD715E" w:rsidP="0093548D">
      <w:pPr>
        <w:overflowPunct/>
        <w:autoSpaceDE/>
        <w:autoSpaceDN/>
        <w:adjustRightInd/>
        <w:ind w:firstLine="708"/>
        <w:jc w:val="both"/>
        <w:rPr>
          <w:sz w:val="24"/>
        </w:rPr>
      </w:pPr>
      <w:r>
        <w:rPr>
          <w:sz w:val="24"/>
        </w:rPr>
        <w:t xml:space="preserve">3) </w:t>
      </w:r>
      <w:r w:rsidRPr="00AD715E">
        <w:rPr>
          <w:sz w:val="24"/>
        </w:rPr>
        <w:t>1 апреля  2014 года во исполнение Заявки № 28 от 31 марта 2014 года на территории ООО «</w:t>
      </w:r>
      <w:proofErr w:type="gramStart"/>
      <w:r w:rsidRPr="00AD715E">
        <w:rPr>
          <w:sz w:val="24"/>
        </w:rPr>
        <w:t>СВ</w:t>
      </w:r>
      <w:proofErr w:type="gramEnd"/>
      <w:r w:rsidRPr="00AD715E">
        <w:rPr>
          <w:sz w:val="24"/>
        </w:rPr>
        <w:t xml:space="preserve"> &amp; АНТ», г. Абинск произведен отбор 1 проб</w:t>
      </w:r>
      <w:r>
        <w:rPr>
          <w:sz w:val="24"/>
        </w:rPr>
        <w:t>ы</w:t>
      </w:r>
      <w:r w:rsidRPr="00AD715E">
        <w:rPr>
          <w:sz w:val="24"/>
        </w:rPr>
        <w:t xml:space="preserve"> отходов и 2 проб воды. </w:t>
      </w:r>
      <w:r w:rsidR="0093548D" w:rsidRPr="0093548D">
        <w:rPr>
          <w:sz w:val="24"/>
        </w:rPr>
        <w:t xml:space="preserve">Исследуемый отход относится к </w:t>
      </w:r>
      <w:r w:rsidR="0093548D" w:rsidRPr="0093548D">
        <w:rPr>
          <w:sz w:val="24"/>
          <w:lang w:val="en-US"/>
        </w:rPr>
        <w:t>IV</w:t>
      </w:r>
      <w:r w:rsidR="0093548D" w:rsidRPr="0093548D">
        <w:rPr>
          <w:sz w:val="24"/>
        </w:rPr>
        <w:t xml:space="preserve"> классу опасности для окружающей </w:t>
      </w:r>
      <w:r w:rsidR="0093548D" w:rsidRPr="0093548D">
        <w:rPr>
          <w:sz w:val="24"/>
        </w:rPr>
        <w:lastRenderedPageBreak/>
        <w:t xml:space="preserve">природной среды. Результаты проведенных исследований проб воды: выявлено загрязнение оросительного канала по </w:t>
      </w:r>
      <w:proofErr w:type="gramStart"/>
      <w:r w:rsidR="0093548D" w:rsidRPr="0093548D">
        <w:rPr>
          <w:sz w:val="24"/>
        </w:rPr>
        <w:t>аммоний-иону</w:t>
      </w:r>
      <w:proofErr w:type="gramEnd"/>
      <w:r w:rsidR="0093548D" w:rsidRPr="0093548D">
        <w:rPr>
          <w:sz w:val="24"/>
        </w:rPr>
        <w:t xml:space="preserve">, снижение содержания растворенного кислорода и повышение значения рН. </w:t>
      </w:r>
    </w:p>
    <w:p w:rsidR="0093548D" w:rsidRPr="0093548D" w:rsidRDefault="00AD715E" w:rsidP="0093548D">
      <w:pPr>
        <w:ind w:firstLine="708"/>
        <w:jc w:val="both"/>
        <w:rPr>
          <w:sz w:val="24"/>
        </w:rPr>
      </w:pPr>
      <w:r>
        <w:rPr>
          <w:sz w:val="24"/>
        </w:rPr>
        <w:t xml:space="preserve">4) </w:t>
      </w:r>
      <w:r w:rsidRPr="00AD715E">
        <w:rPr>
          <w:sz w:val="24"/>
        </w:rPr>
        <w:t>10 апреля 2014 года во исполнени</w:t>
      </w:r>
      <w:bookmarkStart w:id="0" w:name="_GoBack"/>
      <w:bookmarkEnd w:id="0"/>
      <w:r w:rsidRPr="00AD715E">
        <w:rPr>
          <w:sz w:val="24"/>
        </w:rPr>
        <w:t>е Заявки № 30 от 09 апреля 2014 года на территории ЗАО УК «</w:t>
      </w:r>
      <w:proofErr w:type="spellStart"/>
      <w:r w:rsidRPr="00AD715E">
        <w:rPr>
          <w:sz w:val="24"/>
        </w:rPr>
        <w:t>Экогеос</w:t>
      </w:r>
      <w:proofErr w:type="spellEnd"/>
      <w:r w:rsidRPr="00AD715E">
        <w:rPr>
          <w:sz w:val="24"/>
        </w:rPr>
        <w:t>» ст. Динская произведен отбор двенадцати разовых проб промышленных выбросов из трубы котельной.</w:t>
      </w:r>
      <w:r w:rsidRPr="00AD715E">
        <w:rPr>
          <w:sz w:val="24"/>
        </w:rPr>
        <w:tab/>
        <w:t xml:space="preserve">По результатам проведенных исследований отобранных проб в промышленных выбросах в атмосферу выявлено присутствие оксида азота и диоксида азота. </w:t>
      </w:r>
      <w:r w:rsidR="0093548D" w:rsidRPr="0093548D">
        <w:rPr>
          <w:sz w:val="24"/>
        </w:rPr>
        <w:t xml:space="preserve">Разрешение на выбросы вредных (загрязняющих) веществ в атмосферный воздух отсутствует. </w:t>
      </w:r>
    </w:p>
    <w:p w:rsidR="00AD715E" w:rsidRPr="00AD715E" w:rsidRDefault="00AD715E" w:rsidP="00AD715E">
      <w:pPr>
        <w:ind w:firstLine="709"/>
        <w:jc w:val="both"/>
        <w:rPr>
          <w:sz w:val="24"/>
        </w:rPr>
      </w:pPr>
      <w:r>
        <w:rPr>
          <w:sz w:val="24"/>
        </w:rPr>
        <w:t xml:space="preserve">5) </w:t>
      </w:r>
      <w:r w:rsidRPr="00AD715E">
        <w:rPr>
          <w:sz w:val="24"/>
        </w:rPr>
        <w:t>29 апреля 2014 года во исполнение Заявки № 32 от 22 апреля 2014 года на территор</w:t>
      </w:r>
      <w:proofErr w:type="gramStart"/>
      <w:r w:rsidRPr="00AD715E">
        <w:rPr>
          <w:sz w:val="24"/>
        </w:rPr>
        <w:t>ии ООО</w:t>
      </w:r>
      <w:proofErr w:type="gramEnd"/>
      <w:r w:rsidRPr="00AD715E">
        <w:rPr>
          <w:sz w:val="24"/>
        </w:rPr>
        <w:t xml:space="preserve"> «Метелица» ст. Кущевская произведен отбор трех проб отходов для определения класса опасности отходов. По результатам проведенного токсикологического анализа (биотестирование) исследуемые отходы относятся </w:t>
      </w:r>
      <w:r w:rsidRPr="00AD715E">
        <w:rPr>
          <w:sz w:val="24"/>
          <w:lang w:val="en-US"/>
        </w:rPr>
        <w:t>IV</w:t>
      </w:r>
      <w:r w:rsidRPr="00AD715E">
        <w:rPr>
          <w:sz w:val="24"/>
        </w:rPr>
        <w:t xml:space="preserve"> (осадки из отстойника автомойки) и </w:t>
      </w:r>
      <w:r w:rsidRPr="00AD715E">
        <w:rPr>
          <w:sz w:val="24"/>
          <w:lang w:val="en-US"/>
        </w:rPr>
        <w:t>V</w:t>
      </w:r>
      <w:r w:rsidRPr="00AD715E">
        <w:rPr>
          <w:sz w:val="24"/>
        </w:rPr>
        <w:t xml:space="preserve"> (смет с территории) классам опасности для окружающей природной среды. </w:t>
      </w:r>
    </w:p>
    <w:p w:rsidR="00616F89" w:rsidRDefault="00AD715E" w:rsidP="00AD715E">
      <w:pPr>
        <w:ind w:firstLine="709"/>
        <w:jc w:val="both"/>
        <w:rPr>
          <w:sz w:val="24"/>
        </w:rPr>
      </w:pPr>
      <w:r>
        <w:rPr>
          <w:sz w:val="24"/>
        </w:rPr>
        <w:t>6)</w:t>
      </w:r>
      <w:r w:rsidRPr="00AD715E">
        <w:rPr>
          <w:sz w:val="24"/>
        </w:rPr>
        <w:t xml:space="preserve"> 29 апреля 2014 года во исполнение Заявки № 33 от 22 апреля 2014 года на территории ИП </w:t>
      </w:r>
      <w:proofErr w:type="spellStart"/>
      <w:r w:rsidRPr="00AD715E">
        <w:rPr>
          <w:sz w:val="24"/>
        </w:rPr>
        <w:t>Медко</w:t>
      </w:r>
      <w:proofErr w:type="spellEnd"/>
      <w:r w:rsidRPr="00AD715E">
        <w:rPr>
          <w:sz w:val="24"/>
        </w:rPr>
        <w:t xml:space="preserve"> И.А. ст. Кущевская произведен отбор одной пробы отхода для подтверждения класса опасности отхода. По результатам проведенного токсикологического анализа (биотестирование) исследуемый отход относится к </w:t>
      </w:r>
      <w:r w:rsidRPr="00AD715E">
        <w:rPr>
          <w:sz w:val="24"/>
          <w:lang w:val="en-US"/>
        </w:rPr>
        <w:t>IV</w:t>
      </w:r>
      <w:r w:rsidRPr="00AD715E">
        <w:rPr>
          <w:sz w:val="24"/>
        </w:rPr>
        <w:t xml:space="preserve"> классу опасности для окружающей природной среды.</w:t>
      </w:r>
    </w:p>
    <w:p w:rsidR="00AD715E" w:rsidRDefault="00AD715E" w:rsidP="00AD715E">
      <w:pPr>
        <w:jc w:val="both"/>
        <w:rPr>
          <w:b/>
          <w:sz w:val="24"/>
        </w:rPr>
      </w:pPr>
    </w:p>
    <w:p w:rsidR="00AD715E" w:rsidRPr="00AD715E" w:rsidRDefault="00AD715E" w:rsidP="00AD715E">
      <w:pPr>
        <w:jc w:val="center"/>
        <w:rPr>
          <w:b/>
          <w:i/>
          <w:sz w:val="24"/>
        </w:rPr>
      </w:pPr>
      <w:r w:rsidRPr="00AD715E">
        <w:rPr>
          <w:b/>
          <w:i/>
          <w:sz w:val="24"/>
        </w:rPr>
        <w:t xml:space="preserve">Правовые особенности использования спутниковых снимков </w:t>
      </w:r>
    </w:p>
    <w:p w:rsidR="00AD715E" w:rsidRPr="00AD715E" w:rsidRDefault="00AD715E" w:rsidP="00AD715E">
      <w:pPr>
        <w:jc w:val="center"/>
        <w:rPr>
          <w:b/>
          <w:i/>
          <w:sz w:val="24"/>
        </w:rPr>
      </w:pPr>
      <w:r w:rsidRPr="00AD715E">
        <w:rPr>
          <w:b/>
          <w:i/>
          <w:sz w:val="24"/>
        </w:rPr>
        <w:t>в области охраны окружающей среды</w:t>
      </w:r>
    </w:p>
    <w:p w:rsidR="00AD715E" w:rsidRPr="00AD715E" w:rsidRDefault="00AD715E" w:rsidP="00171EA6">
      <w:pPr>
        <w:ind w:firstLine="709"/>
        <w:jc w:val="both"/>
        <w:rPr>
          <w:sz w:val="24"/>
        </w:rPr>
      </w:pPr>
      <w:proofErr w:type="gramStart"/>
      <w:r w:rsidRPr="00AD715E">
        <w:rPr>
          <w:sz w:val="24"/>
        </w:rPr>
        <w:t>Спутниковые снимки уже давно перестали быть только объектом изучения научной сферы и в настоящее время находят всё более широкое применение в государственной, производственной и частной сферах жизни современного общества.</w:t>
      </w:r>
      <w:proofErr w:type="gramEnd"/>
      <w:r w:rsidRPr="00AD715E">
        <w:rPr>
          <w:sz w:val="24"/>
        </w:rPr>
        <w:t xml:space="preserve"> Одним из наиболее перспективных направлений в использовании спутниковых снимков является природопользование и охраны окружающей среды.</w:t>
      </w:r>
    </w:p>
    <w:p w:rsidR="00AD715E" w:rsidRPr="00AD715E" w:rsidRDefault="00AD715E" w:rsidP="00171EA6">
      <w:pPr>
        <w:ind w:firstLine="709"/>
        <w:jc w:val="both"/>
        <w:rPr>
          <w:sz w:val="24"/>
        </w:rPr>
      </w:pPr>
      <w:r w:rsidRPr="00AD715E">
        <w:rPr>
          <w:sz w:val="24"/>
        </w:rPr>
        <w:t>В данной области спутниковые снимки позволяют решить целый ряд важнейших задач, первостепенными из которых могут являться:</w:t>
      </w:r>
    </w:p>
    <w:p w:rsidR="00AD715E" w:rsidRPr="00AD715E" w:rsidRDefault="00AD715E" w:rsidP="00171EA6">
      <w:pPr>
        <w:ind w:firstLine="709"/>
        <w:jc w:val="both"/>
        <w:rPr>
          <w:sz w:val="24"/>
        </w:rPr>
      </w:pPr>
      <w:r w:rsidRPr="00AD715E">
        <w:rPr>
          <w:sz w:val="24"/>
        </w:rPr>
        <w:t>- Выявление, оценка состояния и расчет площади стихийных и несанкционированных свалок;</w:t>
      </w:r>
    </w:p>
    <w:p w:rsidR="00AD715E" w:rsidRPr="00AD715E" w:rsidRDefault="00171EA6" w:rsidP="00171EA6">
      <w:pPr>
        <w:ind w:firstLine="709"/>
        <w:jc w:val="both"/>
        <w:rPr>
          <w:sz w:val="24"/>
        </w:rPr>
      </w:pPr>
      <w:r w:rsidRPr="00AD715E">
        <w:rPr>
          <w:noProof/>
          <w:sz w:val="24"/>
        </w:rPr>
        <w:drawing>
          <wp:anchor distT="0" distB="0" distL="114300" distR="114300" simplePos="0" relativeHeight="251659264" behindDoc="0" locked="0" layoutInCell="1" allowOverlap="1" wp14:anchorId="1EBA26E9" wp14:editId="66738272">
            <wp:simplePos x="0" y="0"/>
            <wp:positionH relativeFrom="column">
              <wp:posOffset>-15240</wp:posOffset>
            </wp:positionH>
            <wp:positionV relativeFrom="paragraph">
              <wp:posOffset>86360</wp:posOffset>
            </wp:positionV>
            <wp:extent cx="2700655" cy="2072640"/>
            <wp:effectExtent l="0" t="0" r="4445" b="3810"/>
            <wp:wrapSquare wrapText="bothSides"/>
            <wp:docPr id="12" name="Рисунок 12" descr="http://portal.rin.ru/img/header/72560/rossijskij-sputnik-otvetit-na-vopros-o-smertnosti-vselenn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rtal.rin.ru/img/header/72560/rossijskij-sputnik-otvetit-na-vopros-o-smertnosti-vselennoj.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0655"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D715E" w:rsidRPr="00AD715E">
        <w:rPr>
          <w:sz w:val="24"/>
        </w:rPr>
        <w:t>- Оценка структуры использования и состояния особо охраняемых природных территорий;</w:t>
      </w:r>
    </w:p>
    <w:p w:rsidR="00AD715E" w:rsidRPr="00AD715E" w:rsidRDefault="00AD715E" w:rsidP="00171EA6">
      <w:pPr>
        <w:ind w:firstLine="709"/>
        <w:jc w:val="both"/>
        <w:rPr>
          <w:sz w:val="24"/>
        </w:rPr>
      </w:pPr>
      <w:r w:rsidRPr="00AD715E">
        <w:rPr>
          <w:sz w:val="24"/>
        </w:rPr>
        <w:t>- Выявление, оценка состояния и расчет площадей участков занятых горными отводами для добычи полезных ископаемых;</w:t>
      </w:r>
    </w:p>
    <w:p w:rsidR="00AD715E" w:rsidRPr="00AD715E" w:rsidRDefault="00AD715E" w:rsidP="00171EA6">
      <w:pPr>
        <w:ind w:firstLine="709"/>
        <w:jc w:val="both"/>
        <w:rPr>
          <w:sz w:val="24"/>
        </w:rPr>
      </w:pPr>
      <w:r w:rsidRPr="00AD715E">
        <w:rPr>
          <w:sz w:val="24"/>
        </w:rPr>
        <w:t xml:space="preserve">- Мониторинг соблюдения </w:t>
      </w:r>
      <w:proofErr w:type="spellStart"/>
      <w:r w:rsidRPr="00AD715E">
        <w:rPr>
          <w:sz w:val="24"/>
        </w:rPr>
        <w:t>водоохранного</w:t>
      </w:r>
      <w:proofErr w:type="spellEnd"/>
      <w:r w:rsidRPr="00AD715E">
        <w:rPr>
          <w:sz w:val="24"/>
        </w:rPr>
        <w:t xml:space="preserve"> режима рек;</w:t>
      </w:r>
    </w:p>
    <w:p w:rsidR="00AD715E" w:rsidRPr="00AD715E" w:rsidRDefault="00AD715E" w:rsidP="00171EA6">
      <w:pPr>
        <w:ind w:firstLine="709"/>
        <w:jc w:val="both"/>
        <w:rPr>
          <w:sz w:val="24"/>
        </w:rPr>
      </w:pPr>
      <w:r w:rsidRPr="00AD715E">
        <w:rPr>
          <w:sz w:val="24"/>
        </w:rPr>
        <w:t>- Выявление, оценка состояния и расчет площади лесных рубок;</w:t>
      </w:r>
    </w:p>
    <w:p w:rsidR="00AD715E" w:rsidRPr="00AD715E" w:rsidRDefault="00AD715E" w:rsidP="00171EA6">
      <w:pPr>
        <w:ind w:firstLine="709"/>
        <w:jc w:val="both"/>
        <w:rPr>
          <w:sz w:val="24"/>
        </w:rPr>
      </w:pPr>
      <w:r w:rsidRPr="00AD715E">
        <w:rPr>
          <w:sz w:val="24"/>
        </w:rPr>
        <w:t xml:space="preserve">В свою очередь, спутниковые снимки могут выступать в качестве доказательной информационной базы, подтверждающей или опровергающей определенные факты или события, что является одним из немаловажных моментов при использовании их в правовой сфере, в том числе и в судебных органах. </w:t>
      </w:r>
    </w:p>
    <w:p w:rsidR="00AD715E" w:rsidRPr="00AD715E" w:rsidRDefault="00AD715E" w:rsidP="00171EA6">
      <w:pPr>
        <w:ind w:firstLine="709"/>
        <w:jc w:val="both"/>
        <w:rPr>
          <w:sz w:val="24"/>
        </w:rPr>
      </w:pPr>
      <w:r w:rsidRPr="00AD715E">
        <w:rPr>
          <w:sz w:val="24"/>
        </w:rPr>
        <w:t>Спутниковые снимки представляются на судебном заседании в целях убедить судью в реальности факта/события совместно с показаниями свидетелей, экспертов, а также справками, предметами и иными материалами (если таковые имеются), которые представляют, проясняют или убеждают в истинности факта/события судью. При этом</w:t>
      </w:r>
      <w:proofErr w:type="gramStart"/>
      <w:r w:rsidRPr="00AD715E">
        <w:rPr>
          <w:sz w:val="24"/>
        </w:rPr>
        <w:t>,</w:t>
      </w:r>
      <w:proofErr w:type="gramEnd"/>
      <w:r w:rsidRPr="00AD715E">
        <w:rPr>
          <w:sz w:val="24"/>
        </w:rPr>
        <w:t xml:space="preserve"> использование спутниковых снимков в </w:t>
      </w:r>
      <w:r w:rsidRPr="00AD715E">
        <w:rPr>
          <w:sz w:val="24"/>
        </w:rPr>
        <w:lastRenderedPageBreak/>
        <w:t>судебном деле имеет ряд особенностей, одним из которых является невозможно установить подлинность представленного изображения, полученного с использованием цифровой техники, а также относительная лёгкость и доступность внесения изменений в цифровое изображение. На данном этапе правового процесса вступает в действие механизм обеспечивающий легитимность применения спутниковых снимков, а именно заключение экспертно-криминалистического центра МВД РФ (ЭКЦ МВД РФ) о подлинности спутниковых данных, что дает возможность безоговорочно применять их в качестве доказательной базы, при рассмотрении административных и уголовных правонарушений. Данная процедура ЭКЦ МВД РФ осуществляется в течение 2-3 недель. В указанные сроки проводится анализ самого космического снимка, а также поставляемого с ним метаданных, где указаны дата, время съемки и точные координаты. По окончанию экспертизы  ЭКЦ МВД РФ выдаёт свое письменное заключение о подлинности снимка.</w:t>
      </w:r>
    </w:p>
    <w:p w:rsidR="00AD715E" w:rsidRPr="00AD715E" w:rsidRDefault="00171EA6" w:rsidP="00171EA6">
      <w:pPr>
        <w:ind w:firstLine="709"/>
        <w:jc w:val="both"/>
        <w:rPr>
          <w:sz w:val="24"/>
        </w:rPr>
      </w:pPr>
      <w:r w:rsidRPr="00AD715E">
        <w:rPr>
          <w:noProof/>
          <w:sz w:val="24"/>
        </w:rPr>
        <w:drawing>
          <wp:anchor distT="0" distB="0" distL="114300" distR="114300" simplePos="0" relativeHeight="251660288" behindDoc="0" locked="0" layoutInCell="1" allowOverlap="1" wp14:anchorId="7FD7C286" wp14:editId="134E7BC7">
            <wp:simplePos x="0" y="0"/>
            <wp:positionH relativeFrom="column">
              <wp:posOffset>-182880</wp:posOffset>
            </wp:positionH>
            <wp:positionV relativeFrom="paragraph">
              <wp:posOffset>-805180</wp:posOffset>
            </wp:positionV>
            <wp:extent cx="2211070" cy="30480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107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715E" w:rsidRPr="00AD715E">
        <w:rPr>
          <w:sz w:val="24"/>
        </w:rPr>
        <w:t xml:space="preserve">Несмотря на ряд юридических </w:t>
      </w:r>
      <w:proofErr w:type="gramStart"/>
      <w:r w:rsidR="00AD715E" w:rsidRPr="00AD715E">
        <w:rPr>
          <w:sz w:val="24"/>
        </w:rPr>
        <w:t>сложностей</w:t>
      </w:r>
      <w:proofErr w:type="gramEnd"/>
      <w:r w:rsidR="00AD715E" w:rsidRPr="00AD715E">
        <w:rPr>
          <w:sz w:val="24"/>
        </w:rPr>
        <w:t xml:space="preserve"> и правовых ограничений, в настоящее время использование спутниковых снимков в мировой и российской судебной практике является не редкостью.</w:t>
      </w:r>
    </w:p>
    <w:p w:rsidR="00AD715E" w:rsidRPr="00AD715E" w:rsidRDefault="00AD715E" w:rsidP="00171EA6">
      <w:pPr>
        <w:ind w:firstLine="709"/>
        <w:jc w:val="both"/>
        <w:rPr>
          <w:sz w:val="24"/>
        </w:rPr>
      </w:pPr>
      <w:r w:rsidRPr="00AD715E">
        <w:rPr>
          <w:sz w:val="24"/>
        </w:rPr>
        <w:t xml:space="preserve">Так в 1996 году у западного побережья Сингапура у одного из танкеров произошел разлив большого количества топлива. Образовавшееся огромное нефтяное пятно, имевшее протяженность более 5 км было заснято спутником. В последующих разбирательствах именно спутниковые снимки помогли установить судно являющееся источником загрязнения водной акватории. </w:t>
      </w:r>
    </w:p>
    <w:p w:rsidR="00AD715E" w:rsidRPr="00AD715E" w:rsidRDefault="00AD715E" w:rsidP="00171EA6">
      <w:pPr>
        <w:ind w:firstLine="709"/>
        <w:jc w:val="both"/>
        <w:rPr>
          <w:sz w:val="24"/>
        </w:rPr>
      </w:pPr>
      <w:proofErr w:type="gramStart"/>
      <w:r w:rsidRPr="00AD715E">
        <w:rPr>
          <w:sz w:val="24"/>
        </w:rPr>
        <w:t>В 2005 году во время проведения дистанционного мониторинга лесных массивов в Архангельской и Иркутской областях, в Пермском, Приморском и Хабаровском краях, а также республике Коми (всего более 54 млн. га) были выявлены территории характерные для нелегальных рубок.</w:t>
      </w:r>
      <w:proofErr w:type="gramEnd"/>
      <w:r w:rsidRPr="00AD715E">
        <w:rPr>
          <w:sz w:val="24"/>
        </w:rPr>
        <w:t xml:space="preserve"> Собранная информация передана в территориальное Управление </w:t>
      </w:r>
      <w:proofErr w:type="spellStart"/>
      <w:r w:rsidRPr="00AD715E">
        <w:rPr>
          <w:sz w:val="24"/>
        </w:rPr>
        <w:t>Росприроднадзора</w:t>
      </w:r>
      <w:proofErr w:type="spellEnd"/>
      <w:r w:rsidRPr="00AD715E">
        <w:rPr>
          <w:sz w:val="24"/>
        </w:rPr>
        <w:t xml:space="preserve">, который в свою очередь обратился с заявлением в суд, где результаты спутниковой съемки наряду с другими сопутствующими документами выступили в качестве доказательств нанесенного ущерба. </w:t>
      </w:r>
    </w:p>
    <w:p w:rsidR="00AD715E" w:rsidRPr="00AD715E" w:rsidRDefault="00AD715E" w:rsidP="00171EA6">
      <w:pPr>
        <w:ind w:firstLine="709"/>
        <w:jc w:val="both"/>
        <w:rPr>
          <w:sz w:val="24"/>
        </w:rPr>
      </w:pPr>
      <w:r w:rsidRPr="00AD715E">
        <w:rPr>
          <w:sz w:val="24"/>
        </w:rPr>
        <w:t>Наглядным примером использования спутниковых снимков может послужить судебный процесс в Федеральном арбитражном суде Северо-Кавказского округа, где рассматривался спор о сносе самовольных построек и устранении препятствий в пользовании земельным участком. В суд были представлены архивные материалы спутниковой съемки, подтверждающие срок и незаконность постройки.</w:t>
      </w:r>
    </w:p>
    <w:p w:rsidR="00AD715E" w:rsidRPr="00AD715E" w:rsidRDefault="00AD715E" w:rsidP="00171EA6">
      <w:pPr>
        <w:ind w:firstLine="709"/>
        <w:jc w:val="both"/>
        <w:rPr>
          <w:sz w:val="24"/>
        </w:rPr>
      </w:pPr>
      <w:r w:rsidRPr="00AD715E">
        <w:rPr>
          <w:sz w:val="24"/>
        </w:rPr>
        <w:t xml:space="preserve">Подводя итог, необходимо отметить, что материалы спутниковой съемки, используемые в качестве доказательств в судебных процессах, имеют ряд преимуществ: снимки являются объективным отображением действительности, </w:t>
      </w:r>
      <w:proofErr w:type="gramStart"/>
      <w:r w:rsidRPr="00AD715E">
        <w:rPr>
          <w:sz w:val="24"/>
        </w:rPr>
        <w:t>полностью</w:t>
      </w:r>
      <w:proofErr w:type="gramEnd"/>
      <w:r w:rsidRPr="00AD715E">
        <w:rPr>
          <w:sz w:val="24"/>
        </w:rPr>
        <w:t xml:space="preserve"> исключая воздействие человеческого фактора. Однако мировая, и российская судебная практика признает правомерность применения космических снимков в качестве доказательств только в том случае, если в деле имеются и иные доказательства, подтверждающие правовую позицию.</w:t>
      </w:r>
    </w:p>
    <w:p w:rsidR="00AD715E" w:rsidRPr="00AD715E" w:rsidRDefault="00AD715E" w:rsidP="00171EA6">
      <w:pPr>
        <w:ind w:firstLine="709"/>
        <w:jc w:val="both"/>
        <w:rPr>
          <w:sz w:val="24"/>
        </w:rPr>
      </w:pPr>
      <w:r w:rsidRPr="00AD715E">
        <w:rPr>
          <w:sz w:val="24"/>
        </w:rPr>
        <w:t>В процессе глобализации экологических проблем использование спутниковых данных в юридической практике будет приобретать все большую актуальность.</w:t>
      </w:r>
    </w:p>
    <w:p w:rsidR="00AD715E" w:rsidRPr="00AD715E" w:rsidRDefault="00AD715E" w:rsidP="00171EA6">
      <w:pPr>
        <w:ind w:firstLine="709"/>
        <w:jc w:val="both"/>
        <w:rPr>
          <w:sz w:val="24"/>
        </w:rPr>
      </w:pPr>
      <w:r w:rsidRPr="00AD715E">
        <w:rPr>
          <w:sz w:val="24"/>
        </w:rPr>
        <w:t xml:space="preserve">Важно отметить, что снимки уже сейчас стали доступным правовым инструментом в судебном процессе, как для государственных органов, так и для частных лиц. </w:t>
      </w:r>
    </w:p>
    <w:p w:rsidR="00616F89" w:rsidRPr="00AD715E" w:rsidRDefault="00616F89" w:rsidP="00B9139D">
      <w:pPr>
        <w:jc w:val="center"/>
        <w:rPr>
          <w:sz w:val="24"/>
        </w:rPr>
      </w:pPr>
    </w:p>
    <w:p w:rsidR="008F7D51" w:rsidRPr="008F0565" w:rsidRDefault="007F6AF5" w:rsidP="003324E2">
      <w:pPr>
        <w:shd w:val="clear" w:color="auto" w:fill="FFFFFF"/>
        <w:rPr>
          <w:sz w:val="24"/>
          <w:szCs w:val="24"/>
        </w:rPr>
      </w:pPr>
      <w:r w:rsidRPr="008F0565">
        <w:rPr>
          <w:sz w:val="24"/>
          <w:szCs w:val="24"/>
        </w:rPr>
        <w:t>Начальник отдела мониторинга ГБУ КК «КИАЦЭМ»</w:t>
      </w:r>
      <w:r w:rsidRPr="008F0565">
        <w:rPr>
          <w:sz w:val="24"/>
          <w:szCs w:val="24"/>
        </w:rPr>
        <w:tab/>
      </w:r>
      <w:r w:rsidRPr="008F0565">
        <w:rPr>
          <w:sz w:val="24"/>
          <w:szCs w:val="24"/>
        </w:rPr>
        <w:tab/>
      </w:r>
      <w:r w:rsidR="003324E2" w:rsidRPr="008F0565">
        <w:rPr>
          <w:sz w:val="24"/>
          <w:szCs w:val="24"/>
        </w:rPr>
        <w:t xml:space="preserve">            </w:t>
      </w:r>
      <w:r w:rsidRPr="008F0565">
        <w:rPr>
          <w:sz w:val="24"/>
          <w:szCs w:val="24"/>
        </w:rPr>
        <w:t xml:space="preserve">         </w:t>
      </w:r>
      <w:r w:rsidRPr="008F0565">
        <w:rPr>
          <w:sz w:val="24"/>
          <w:szCs w:val="24"/>
        </w:rPr>
        <w:tab/>
      </w:r>
      <w:r w:rsidRPr="008F0565">
        <w:rPr>
          <w:sz w:val="24"/>
          <w:szCs w:val="24"/>
        </w:rPr>
        <w:tab/>
        <w:t xml:space="preserve"> </w:t>
      </w:r>
      <w:r w:rsidR="00867EF6" w:rsidRPr="008F0565">
        <w:rPr>
          <w:sz w:val="24"/>
          <w:szCs w:val="24"/>
        </w:rPr>
        <w:t xml:space="preserve">                            </w:t>
      </w:r>
      <w:r w:rsidR="003324E2" w:rsidRPr="008F0565">
        <w:rPr>
          <w:sz w:val="24"/>
          <w:szCs w:val="24"/>
        </w:rPr>
        <w:tab/>
      </w:r>
      <w:r w:rsidR="003324E2" w:rsidRPr="008F0565">
        <w:rPr>
          <w:sz w:val="24"/>
          <w:szCs w:val="24"/>
        </w:rPr>
        <w:tab/>
        <w:t xml:space="preserve">         </w:t>
      </w:r>
      <w:r w:rsidR="00867EF6" w:rsidRPr="008F0565">
        <w:rPr>
          <w:sz w:val="24"/>
          <w:szCs w:val="24"/>
        </w:rPr>
        <w:t xml:space="preserve">       </w:t>
      </w:r>
      <w:r w:rsidR="00075D04" w:rsidRPr="008F0565">
        <w:rPr>
          <w:sz w:val="24"/>
          <w:szCs w:val="24"/>
        </w:rPr>
        <w:t xml:space="preserve"> </w:t>
      </w:r>
      <w:r w:rsidR="00867EF6" w:rsidRPr="008F0565">
        <w:rPr>
          <w:sz w:val="24"/>
          <w:szCs w:val="24"/>
        </w:rPr>
        <w:t xml:space="preserve"> </w:t>
      </w:r>
      <w:r w:rsidRPr="008F0565">
        <w:rPr>
          <w:sz w:val="24"/>
          <w:szCs w:val="24"/>
        </w:rPr>
        <w:t xml:space="preserve"> </w:t>
      </w:r>
      <w:proofErr w:type="spellStart"/>
      <w:r w:rsidR="00075D04" w:rsidRPr="008F0565">
        <w:rPr>
          <w:sz w:val="24"/>
          <w:szCs w:val="24"/>
        </w:rPr>
        <w:t>А.И.Седов</w:t>
      </w:r>
      <w:proofErr w:type="spellEnd"/>
    </w:p>
    <w:sectPr w:rsidR="008F7D51" w:rsidRPr="008F0565" w:rsidSect="004C6D01">
      <w:pgSz w:w="16838" w:h="11906" w:orient="landscape"/>
      <w:pgMar w:top="709" w:right="1387" w:bottom="567" w:left="184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F0B" w:rsidRDefault="00E96F0B" w:rsidP="004023EE">
      <w:r>
        <w:separator/>
      </w:r>
    </w:p>
  </w:endnote>
  <w:endnote w:type="continuationSeparator" w:id="0">
    <w:p w:rsidR="00E96F0B" w:rsidRDefault="00E96F0B" w:rsidP="00402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F0B" w:rsidRDefault="00E96F0B" w:rsidP="004023EE">
      <w:r>
        <w:separator/>
      </w:r>
    </w:p>
  </w:footnote>
  <w:footnote w:type="continuationSeparator" w:id="0">
    <w:p w:rsidR="00E96F0B" w:rsidRDefault="00E96F0B" w:rsidP="004023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162C2"/>
    <w:multiLevelType w:val="hybridMultilevel"/>
    <w:tmpl w:val="8154EB62"/>
    <w:lvl w:ilvl="0" w:tplc="439E82E8">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nsid w:val="0A0E5C85"/>
    <w:multiLevelType w:val="hybridMultilevel"/>
    <w:tmpl w:val="1960BFA8"/>
    <w:lvl w:ilvl="0" w:tplc="0B44AE30">
      <w:start w:val="1"/>
      <w:numFmt w:val="decimal"/>
      <w:lvlText w:val="%1)"/>
      <w:lvlJc w:val="left"/>
      <w:pPr>
        <w:ind w:left="644" w:hanging="360"/>
      </w:pPr>
      <w:rPr>
        <w:color w:val="auto"/>
        <w:sz w:val="24"/>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
    <w:nsid w:val="169E6F4B"/>
    <w:multiLevelType w:val="hybridMultilevel"/>
    <w:tmpl w:val="2CBEE782"/>
    <w:lvl w:ilvl="0" w:tplc="00E6B5C4">
      <w:start w:val="1"/>
      <w:numFmt w:val="decimal"/>
      <w:lvlText w:val="%1)"/>
      <w:lvlJc w:val="left"/>
      <w:pPr>
        <w:tabs>
          <w:tab w:val="num" w:pos="1710"/>
        </w:tabs>
        <w:ind w:left="1710" w:hanging="990"/>
      </w:pPr>
      <w:rPr>
        <w:rFonts w:hint="default"/>
      </w:r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19755695"/>
    <w:multiLevelType w:val="hybridMultilevel"/>
    <w:tmpl w:val="0B8EB6F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5654420"/>
    <w:multiLevelType w:val="hybridMultilevel"/>
    <w:tmpl w:val="28F249C0"/>
    <w:lvl w:ilvl="0" w:tplc="5C2EB78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27C20ABE"/>
    <w:multiLevelType w:val="hybridMultilevel"/>
    <w:tmpl w:val="748C8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47E1589"/>
    <w:multiLevelType w:val="hybridMultilevel"/>
    <w:tmpl w:val="A83A66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35F0748F"/>
    <w:multiLevelType w:val="multilevel"/>
    <w:tmpl w:val="023AD2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36841918"/>
    <w:multiLevelType w:val="multilevel"/>
    <w:tmpl w:val="5D4A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677885"/>
    <w:multiLevelType w:val="hybridMultilevel"/>
    <w:tmpl w:val="D65AF9D2"/>
    <w:lvl w:ilvl="0" w:tplc="8C54F6E8">
      <w:start w:val="1"/>
      <w:numFmt w:val="decimal"/>
      <w:lvlText w:val="%1)"/>
      <w:lvlJc w:val="left"/>
      <w:pPr>
        <w:ind w:left="1035" w:hanging="360"/>
      </w:pPr>
      <w:rPr>
        <w:b w:val="0"/>
        <w:i w:val="0"/>
      </w:rPr>
    </w:lvl>
    <w:lvl w:ilvl="1" w:tplc="04190019">
      <w:start w:val="1"/>
      <w:numFmt w:val="lowerLetter"/>
      <w:lvlText w:val="%2."/>
      <w:lvlJc w:val="left"/>
      <w:pPr>
        <w:ind w:left="1755" w:hanging="360"/>
      </w:pPr>
    </w:lvl>
    <w:lvl w:ilvl="2" w:tplc="0419001B">
      <w:start w:val="1"/>
      <w:numFmt w:val="lowerRoman"/>
      <w:lvlText w:val="%3."/>
      <w:lvlJc w:val="right"/>
      <w:pPr>
        <w:ind w:left="2475" w:hanging="180"/>
      </w:pPr>
    </w:lvl>
    <w:lvl w:ilvl="3" w:tplc="0419000F">
      <w:start w:val="1"/>
      <w:numFmt w:val="decimal"/>
      <w:lvlText w:val="%4."/>
      <w:lvlJc w:val="left"/>
      <w:pPr>
        <w:ind w:left="3195" w:hanging="360"/>
      </w:pPr>
    </w:lvl>
    <w:lvl w:ilvl="4" w:tplc="04190019">
      <w:start w:val="1"/>
      <w:numFmt w:val="lowerLetter"/>
      <w:lvlText w:val="%5."/>
      <w:lvlJc w:val="left"/>
      <w:pPr>
        <w:ind w:left="3915" w:hanging="360"/>
      </w:pPr>
    </w:lvl>
    <w:lvl w:ilvl="5" w:tplc="0419001B">
      <w:start w:val="1"/>
      <w:numFmt w:val="lowerRoman"/>
      <w:lvlText w:val="%6."/>
      <w:lvlJc w:val="right"/>
      <w:pPr>
        <w:ind w:left="4635" w:hanging="180"/>
      </w:pPr>
    </w:lvl>
    <w:lvl w:ilvl="6" w:tplc="0419000F">
      <w:start w:val="1"/>
      <w:numFmt w:val="decimal"/>
      <w:lvlText w:val="%7."/>
      <w:lvlJc w:val="left"/>
      <w:pPr>
        <w:ind w:left="5355" w:hanging="360"/>
      </w:pPr>
    </w:lvl>
    <w:lvl w:ilvl="7" w:tplc="04190019">
      <w:start w:val="1"/>
      <w:numFmt w:val="lowerLetter"/>
      <w:lvlText w:val="%8."/>
      <w:lvlJc w:val="left"/>
      <w:pPr>
        <w:ind w:left="6075" w:hanging="360"/>
      </w:pPr>
    </w:lvl>
    <w:lvl w:ilvl="8" w:tplc="0419001B">
      <w:start w:val="1"/>
      <w:numFmt w:val="lowerRoman"/>
      <w:lvlText w:val="%9."/>
      <w:lvlJc w:val="right"/>
      <w:pPr>
        <w:ind w:left="6795" w:hanging="180"/>
      </w:pPr>
    </w:lvl>
  </w:abstractNum>
  <w:abstractNum w:abstractNumId="10">
    <w:nsid w:val="3BA44187"/>
    <w:multiLevelType w:val="hybridMultilevel"/>
    <w:tmpl w:val="78F4CC0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D326097"/>
    <w:multiLevelType w:val="hybridMultilevel"/>
    <w:tmpl w:val="182A70EC"/>
    <w:lvl w:ilvl="0" w:tplc="04190011">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DC74E82"/>
    <w:multiLevelType w:val="hybridMultilevel"/>
    <w:tmpl w:val="8B76D4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E2A02AE"/>
    <w:multiLevelType w:val="hybridMultilevel"/>
    <w:tmpl w:val="2800F09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F0F5C22"/>
    <w:multiLevelType w:val="hybridMultilevel"/>
    <w:tmpl w:val="D5E6892C"/>
    <w:lvl w:ilvl="0" w:tplc="8D323990">
      <w:start w:val="1"/>
      <w:numFmt w:val="decimal"/>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15">
    <w:nsid w:val="409F495A"/>
    <w:multiLevelType w:val="hybridMultilevel"/>
    <w:tmpl w:val="8E80709C"/>
    <w:lvl w:ilvl="0" w:tplc="04190001">
      <w:start w:val="1"/>
      <w:numFmt w:val="bullet"/>
      <w:lvlText w:val=""/>
      <w:lvlJc w:val="left"/>
      <w:pPr>
        <w:ind w:left="1353" w:hanging="360"/>
      </w:pPr>
      <w:rPr>
        <w:rFonts w:ascii="Symbol" w:hAnsi="Symbol" w:hint="default"/>
      </w:rPr>
    </w:lvl>
    <w:lvl w:ilvl="1" w:tplc="04190003">
      <w:start w:val="1"/>
      <w:numFmt w:val="bullet"/>
      <w:lvlText w:val="o"/>
      <w:lvlJc w:val="left"/>
      <w:pPr>
        <w:ind w:left="2073" w:hanging="360"/>
      </w:pPr>
      <w:rPr>
        <w:rFonts w:ascii="Courier New" w:hAnsi="Courier New" w:cs="Times New Roman" w:hint="default"/>
      </w:rPr>
    </w:lvl>
    <w:lvl w:ilvl="2" w:tplc="04190005">
      <w:start w:val="1"/>
      <w:numFmt w:val="bullet"/>
      <w:lvlText w:val=""/>
      <w:lvlJc w:val="left"/>
      <w:pPr>
        <w:ind w:left="2793" w:hanging="360"/>
      </w:pPr>
      <w:rPr>
        <w:rFonts w:ascii="Wingdings" w:hAnsi="Wingdings" w:hint="default"/>
      </w:rPr>
    </w:lvl>
    <w:lvl w:ilvl="3" w:tplc="04190001">
      <w:start w:val="1"/>
      <w:numFmt w:val="bullet"/>
      <w:lvlText w:val=""/>
      <w:lvlJc w:val="left"/>
      <w:pPr>
        <w:ind w:left="3513" w:hanging="360"/>
      </w:pPr>
      <w:rPr>
        <w:rFonts w:ascii="Symbol" w:hAnsi="Symbol" w:hint="default"/>
      </w:rPr>
    </w:lvl>
    <w:lvl w:ilvl="4" w:tplc="04190003">
      <w:start w:val="1"/>
      <w:numFmt w:val="bullet"/>
      <w:lvlText w:val="o"/>
      <w:lvlJc w:val="left"/>
      <w:pPr>
        <w:ind w:left="4233" w:hanging="360"/>
      </w:pPr>
      <w:rPr>
        <w:rFonts w:ascii="Courier New" w:hAnsi="Courier New" w:cs="Times New Roman" w:hint="default"/>
      </w:rPr>
    </w:lvl>
    <w:lvl w:ilvl="5" w:tplc="04190005">
      <w:start w:val="1"/>
      <w:numFmt w:val="bullet"/>
      <w:lvlText w:val=""/>
      <w:lvlJc w:val="left"/>
      <w:pPr>
        <w:ind w:left="4953" w:hanging="360"/>
      </w:pPr>
      <w:rPr>
        <w:rFonts w:ascii="Wingdings" w:hAnsi="Wingdings" w:hint="default"/>
      </w:rPr>
    </w:lvl>
    <w:lvl w:ilvl="6" w:tplc="04190001">
      <w:start w:val="1"/>
      <w:numFmt w:val="bullet"/>
      <w:lvlText w:val=""/>
      <w:lvlJc w:val="left"/>
      <w:pPr>
        <w:ind w:left="5673" w:hanging="360"/>
      </w:pPr>
      <w:rPr>
        <w:rFonts w:ascii="Symbol" w:hAnsi="Symbol" w:hint="default"/>
      </w:rPr>
    </w:lvl>
    <w:lvl w:ilvl="7" w:tplc="04190003">
      <w:start w:val="1"/>
      <w:numFmt w:val="bullet"/>
      <w:lvlText w:val="o"/>
      <w:lvlJc w:val="left"/>
      <w:pPr>
        <w:ind w:left="6393" w:hanging="360"/>
      </w:pPr>
      <w:rPr>
        <w:rFonts w:ascii="Courier New" w:hAnsi="Courier New" w:cs="Times New Roman" w:hint="default"/>
      </w:rPr>
    </w:lvl>
    <w:lvl w:ilvl="8" w:tplc="04190005">
      <w:start w:val="1"/>
      <w:numFmt w:val="bullet"/>
      <w:lvlText w:val=""/>
      <w:lvlJc w:val="left"/>
      <w:pPr>
        <w:ind w:left="7113" w:hanging="360"/>
      </w:pPr>
      <w:rPr>
        <w:rFonts w:ascii="Wingdings" w:hAnsi="Wingdings" w:hint="default"/>
      </w:rPr>
    </w:lvl>
  </w:abstractNum>
  <w:abstractNum w:abstractNumId="16">
    <w:nsid w:val="448D123F"/>
    <w:multiLevelType w:val="multilevel"/>
    <w:tmpl w:val="505EBE44"/>
    <w:lvl w:ilvl="0">
      <w:start w:val="1"/>
      <w:numFmt w:val="decimal"/>
      <w:lvlText w:val="%1."/>
      <w:lvlJc w:val="left"/>
      <w:pPr>
        <w:ind w:left="1227" w:hanging="375"/>
      </w:pPr>
      <w:rPr>
        <w:rFonts w:hint="default"/>
      </w:rPr>
    </w:lvl>
    <w:lvl w:ilvl="1">
      <w:start w:val="2"/>
      <w:numFmt w:val="decimal"/>
      <w:isLgl/>
      <w:lvlText w:val="%1.%2."/>
      <w:lvlJc w:val="left"/>
      <w:pPr>
        <w:ind w:left="1572" w:hanging="720"/>
      </w:pPr>
      <w:rPr>
        <w:rFonts w:eastAsia="PMingLiU" w:hint="default"/>
      </w:rPr>
    </w:lvl>
    <w:lvl w:ilvl="2">
      <w:start w:val="1"/>
      <w:numFmt w:val="decimalZero"/>
      <w:isLgl/>
      <w:lvlText w:val="%1.%2.%3."/>
      <w:lvlJc w:val="left"/>
      <w:pPr>
        <w:ind w:left="1572" w:hanging="720"/>
      </w:pPr>
      <w:rPr>
        <w:rFonts w:eastAsia="PMingLiU" w:hint="default"/>
      </w:rPr>
    </w:lvl>
    <w:lvl w:ilvl="3">
      <w:start w:val="1"/>
      <w:numFmt w:val="decimal"/>
      <w:isLgl/>
      <w:lvlText w:val="%1.%2.%3.%4."/>
      <w:lvlJc w:val="left"/>
      <w:pPr>
        <w:ind w:left="1932" w:hanging="1080"/>
      </w:pPr>
      <w:rPr>
        <w:rFonts w:eastAsia="PMingLiU" w:hint="default"/>
      </w:rPr>
    </w:lvl>
    <w:lvl w:ilvl="4">
      <w:start w:val="1"/>
      <w:numFmt w:val="decimal"/>
      <w:isLgl/>
      <w:lvlText w:val="%1.%2.%3.%4.%5."/>
      <w:lvlJc w:val="left"/>
      <w:pPr>
        <w:ind w:left="1932" w:hanging="1080"/>
      </w:pPr>
      <w:rPr>
        <w:rFonts w:eastAsia="PMingLiU" w:hint="default"/>
      </w:rPr>
    </w:lvl>
    <w:lvl w:ilvl="5">
      <w:start w:val="1"/>
      <w:numFmt w:val="decimal"/>
      <w:isLgl/>
      <w:lvlText w:val="%1.%2.%3.%4.%5.%6."/>
      <w:lvlJc w:val="left"/>
      <w:pPr>
        <w:ind w:left="2292" w:hanging="1440"/>
      </w:pPr>
      <w:rPr>
        <w:rFonts w:eastAsia="PMingLiU" w:hint="default"/>
      </w:rPr>
    </w:lvl>
    <w:lvl w:ilvl="6">
      <w:start w:val="1"/>
      <w:numFmt w:val="decimal"/>
      <w:isLgl/>
      <w:lvlText w:val="%1.%2.%3.%4.%5.%6.%7."/>
      <w:lvlJc w:val="left"/>
      <w:pPr>
        <w:ind w:left="2652" w:hanging="1800"/>
      </w:pPr>
      <w:rPr>
        <w:rFonts w:eastAsia="PMingLiU" w:hint="default"/>
      </w:rPr>
    </w:lvl>
    <w:lvl w:ilvl="7">
      <w:start w:val="1"/>
      <w:numFmt w:val="decimal"/>
      <w:isLgl/>
      <w:lvlText w:val="%1.%2.%3.%4.%5.%6.%7.%8."/>
      <w:lvlJc w:val="left"/>
      <w:pPr>
        <w:ind w:left="2652" w:hanging="1800"/>
      </w:pPr>
      <w:rPr>
        <w:rFonts w:eastAsia="PMingLiU" w:hint="default"/>
      </w:rPr>
    </w:lvl>
    <w:lvl w:ilvl="8">
      <w:start w:val="1"/>
      <w:numFmt w:val="decimal"/>
      <w:isLgl/>
      <w:lvlText w:val="%1.%2.%3.%4.%5.%6.%7.%8.%9."/>
      <w:lvlJc w:val="left"/>
      <w:pPr>
        <w:ind w:left="3012" w:hanging="2160"/>
      </w:pPr>
      <w:rPr>
        <w:rFonts w:eastAsia="PMingLiU" w:hint="default"/>
      </w:rPr>
    </w:lvl>
  </w:abstractNum>
  <w:abstractNum w:abstractNumId="17">
    <w:nsid w:val="47792D06"/>
    <w:multiLevelType w:val="hybridMultilevel"/>
    <w:tmpl w:val="5A62C180"/>
    <w:lvl w:ilvl="0" w:tplc="8DA6912A">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18">
    <w:nsid w:val="4FCB5DAB"/>
    <w:multiLevelType w:val="hybridMultilevel"/>
    <w:tmpl w:val="CACA46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19213F6"/>
    <w:multiLevelType w:val="multilevel"/>
    <w:tmpl w:val="7DFC8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1B7B84"/>
    <w:multiLevelType w:val="hybridMultilevel"/>
    <w:tmpl w:val="2FDEB5B4"/>
    <w:lvl w:ilvl="0" w:tplc="55AAEB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55C81DE3"/>
    <w:multiLevelType w:val="hybridMultilevel"/>
    <w:tmpl w:val="95FC66E8"/>
    <w:lvl w:ilvl="0" w:tplc="A468AEDC">
      <w:start w:val="5"/>
      <w:numFmt w:val="decimal"/>
      <w:lvlText w:val="%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FB26A84"/>
    <w:multiLevelType w:val="hybridMultilevel"/>
    <w:tmpl w:val="2E6442F0"/>
    <w:lvl w:ilvl="0" w:tplc="A468AEDC">
      <w:start w:val="4"/>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3">
    <w:nsid w:val="71801AB0"/>
    <w:multiLevelType w:val="hybridMultilevel"/>
    <w:tmpl w:val="303CD01A"/>
    <w:lvl w:ilvl="0" w:tplc="FDE8494E">
      <w:start w:val="1"/>
      <w:numFmt w:val="decimal"/>
      <w:lvlText w:val="%1)"/>
      <w:lvlJc w:val="left"/>
      <w:pPr>
        <w:ind w:left="1069" w:hanging="360"/>
      </w:pPr>
      <w:rPr>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4">
    <w:nsid w:val="74A23410"/>
    <w:multiLevelType w:val="hybridMultilevel"/>
    <w:tmpl w:val="A5B6D3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CC67B93"/>
    <w:multiLevelType w:val="hybridMultilevel"/>
    <w:tmpl w:val="0FAEEC1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6">
    <w:nsid w:val="7F105FCB"/>
    <w:multiLevelType w:val="hybridMultilevel"/>
    <w:tmpl w:val="6FDA9DC0"/>
    <w:lvl w:ilvl="0" w:tplc="04190011">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2"/>
  </w:num>
  <w:num w:numId="2">
    <w:abstractNumId w:val="16"/>
  </w:num>
  <w:num w:numId="3">
    <w:abstractNumId w:val="7"/>
  </w:num>
  <w:num w:numId="4">
    <w:abstractNumId w:val="8"/>
  </w:num>
  <w:num w:numId="5">
    <w:abstractNumId w:val="19"/>
  </w:num>
  <w:num w:numId="6">
    <w:abstractNumId w:val="12"/>
  </w:num>
  <w:num w:numId="7">
    <w:abstractNumId w:val="6"/>
  </w:num>
  <w:num w:numId="8">
    <w:abstractNumId w:val="4"/>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5"/>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25"/>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25"/>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24"/>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22"/>
  </w:num>
  <w:num w:numId="32">
    <w:abstractNumId w:val="21"/>
  </w:num>
  <w:num w:numId="33">
    <w:abstractNumId w:val="20"/>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00"/>
  <w:displayHorizontalDrawingGridEvery w:val="2"/>
  <w:characterSpacingControl w:val="doNotCompress"/>
  <w:hdrShapeDefaults>
    <o:shapedefaults v:ext="edit" spidmax="148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6C0"/>
    <w:rsid w:val="000029CF"/>
    <w:rsid w:val="000040CF"/>
    <w:rsid w:val="00005572"/>
    <w:rsid w:val="00006716"/>
    <w:rsid w:val="00007EC2"/>
    <w:rsid w:val="00012908"/>
    <w:rsid w:val="000130E0"/>
    <w:rsid w:val="00013CBE"/>
    <w:rsid w:val="00015CF2"/>
    <w:rsid w:val="00016546"/>
    <w:rsid w:val="00017D3B"/>
    <w:rsid w:val="00021097"/>
    <w:rsid w:val="000253B5"/>
    <w:rsid w:val="00032A46"/>
    <w:rsid w:val="00033307"/>
    <w:rsid w:val="00033A1A"/>
    <w:rsid w:val="00036287"/>
    <w:rsid w:val="00036295"/>
    <w:rsid w:val="00037EAF"/>
    <w:rsid w:val="000412F4"/>
    <w:rsid w:val="0004190C"/>
    <w:rsid w:val="00041F56"/>
    <w:rsid w:val="00043289"/>
    <w:rsid w:val="00045886"/>
    <w:rsid w:val="000468A2"/>
    <w:rsid w:val="00046CE1"/>
    <w:rsid w:val="00047B76"/>
    <w:rsid w:val="00047C08"/>
    <w:rsid w:val="00052A79"/>
    <w:rsid w:val="00052D2E"/>
    <w:rsid w:val="00055794"/>
    <w:rsid w:val="0005671B"/>
    <w:rsid w:val="00056C4B"/>
    <w:rsid w:val="0005782B"/>
    <w:rsid w:val="00057C6C"/>
    <w:rsid w:val="00060BF5"/>
    <w:rsid w:val="0006208E"/>
    <w:rsid w:val="000622FA"/>
    <w:rsid w:val="0006348D"/>
    <w:rsid w:val="00063A68"/>
    <w:rsid w:val="00064A21"/>
    <w:rsid w:val="00067C39"/>
    <w:rsid w:val="0007008F"/>
    <w:rsid w:val="000731D1"/>
    <w:rsid w:val="00073C7C"/>
    <w:rsid w:val="00075650"/>
    <w:rsid w:val="00075D04"/>
    <w:rsid w:val="000764DF"/>
    <w:rsid w:val="00080F34"/>
    <w:rsid w:val="000815B9"/>
    <w:rsid w:val="0008203C"/>
    <w:rsid w:val="0008314A"/>
    <w:rsid w:val="00083814"/>
    <w:rsid w:val="0008401E"/>
    <w:rsid w:val="00085D16"/>
    <w:rsid w:val="00085DB6"/>
    <w:rsid w:val="00085ED2"/>
    <w:rsid w:val="0008608C"/>
    <w:rsid w:val="0009026E"/>
    <w:rsid w:val="00091BF6"/>
    <w:rsid w:val="00092CEE"/>
    <w:rsid w:val="000945DC"/>
    <w:rsid w:val="00095FD7"/>
    <w:rsid w:val="00097179"/>
    <w:rsid w:val="00097196"/>
    <w:rsid w:val="000973F4"/>
    <w:rsid w:val="00097441"/>
    <w:rsid w:val="00097687"/>
    <w:rsid w:val="000A0775"/>
    <w:rsid w:val="000A162C"/>
    <w:rsid w:val="000A2830"/>
    <w:rsid w:val="000A4349"/>
    <w:rsid w:val="000A44A6"/>
    <w:rsid w:val="000A66B2"/>
    <w:rsid w:val="000B02E0"/>
    <w:rsid w:val="000B18CE"/>
    <w:rsid w:val="000B28D8"/>
    <w:rsid w:val="000B44CB"/>
    <w:rsid w:val="000B47F3"/>
    <w:rsid w:val="000C0780"/>
    <w:rsid w:val="000C2B26"/>
    <w:rsid w:val="000C3443"/>
    <w:rsid w:val="000C3DBE"/>
    <w:rsid w:val="000C4306"/>
    <w:rsid w:val="000C66FE"/>
    <w:rsid w:val="000C6C3D"/>
    <w:rsid w:val="000C7061"/>
    <w:rsid w:val="000D313A"/>
    <w:rsid w:val="000D369C"/>
    <w:rsid w:val="000E0109"/>
    <w:rsid w:val="000E2B66"/>
    <w:rsid w:val="000E3F72"/>
    <w:rsid w:val="000E4691"/>
    <w:rsid w:val="000E6664"/>
    <w:rsid w:val="000E6A6A"/>
    <w:rsid w:val="000F01BF"/>
    <w:rsid w:val="000F144A"/>
    <w:rsid w:val="000F146C"/>
    <w:rsid w:val="000F2F51"/>
    <w:rsid w:val="000F64E6"/>
    <w:rsid w:val="000F7583"/>
    <w:rsid w:val="00100F81"/>
    <w:rsid w:val="0010184A"/>
    <w:rsid w:val="0010187C"/>
    <w:rsid w:val="001022AC"/>
    <w:rsid w:val="001022D3"/>
    <w:rsid w:val="00102329"/>
    <w:rsid w:val="00104F83"/>
    <w:rsid w:val="00105963"/>
    <w:rsid w:val="00105E34"/>
    <w:rsid w:val="00106795"/>
    <w:rsid w:val="00107A67"/>
    <w:rsid w:val="001116F5"/>
    <w:rsid w:val="001116FA"/>
    <w:rsid w:val="00113C4D"/>
    <w:rsid w:val="001150DD"/>
    <w:rsid w:val="00116A94"/>
    <w:rsid w:val="00122C03"/>
    <w:rsid w:val="00122D8F"/>
    <w:rsid w:val="001237B9"/>
    <w:rsid w:val="00127A1F"/>
    <w:rsid w:val="00127D2C"/>
    <w:rsid w:val="001321D1"/>
    <w:rsid w:val="00134260"/>
    <w:rsid w:val="00135AB6"/>
    <w:rsid w:val="00135AF1"/>
    <w:rsid w:val="00140D97"/>
    <w:rsid w:val="001479A5"/>
    <w:rsid w:val="00151AD2"/>
    <w:rsid w:val="00152A49"/>
    <w:rsid w:val="00155D7F"/>
    <w:rsid w:val="00160BBE"/>
    <w:rsid w:val="00161BAE"/>
    <w:rsid w:val="001662C7"/>
    <w:rsid w:val="001663F3"/>
    <w:rsid w:val="00166CA1"/>
    <w:rsid w:val="00166D59"/>
    <w:rsid w:val="0017140F"/>
    <w:rsid w:val="00171EA6"/>
    <w:rsid w:val="00173448"/>
    <w:rsid w:val="00175062"/>
    <w:rsid w:val="00175E01"/>
    <w:rsid w:val="001761D3"/>
    <w:rsid w:val="001766A9"/>
    <w:rsid w:val="00177619"/>
    <w:rsid w:val="00180586"/>
    <w:rsid w:val="00180B4D"/>
    <w:rsid w:val="00181006"/>
    <w:rsid w:val="00181C29"/>
    <w:rsid w:val="0018298F"/>
    <w:rsid w:val="00182AB3"/>
    <w:rsid w:val="001835F1"/>
    <w:rsid w:val="00183D00"/>
    <w:rsid w:val="00186A2D"/>
    <w:rsid w:val="00186C14"/>
    <w:rsid w:val="00190B45"/>
    <w:rsid w:val="001919F0"/>
    <w:rsid w:val="00192900"/>
    <w:rsid w:val="001935F4"/>
    <w:rsid w:val="00194618"/>
    <w:rsid w:val="00194AD2"/>
    <w:rsid w:val="00194D34"/>
    <w:rsid w:val="00195607"/>
    <w:rsid w:val="001957E0"/>
    <w:rsid w:val="00197143"/>
    <w:rsid w:val="00197378"/>
    <w:rsid w:val="001973B1"/>
    <w:rsid w:val="001A023B"/>
    <w:rsid w:val="001A097D"/>
    <w:rsid w:val="001A1066"/>
    <w:rsid w:val="001A3AB4"/>
    <w:rsid w:val="001A4CEC"/>
    <w:rsid w:val="001A7263"/>
    <w:rsid w:val="001B161F"/>
    <w:rsid w:val="001B2AA7"/>
    <w:rsid w:val="001B34E7"/>
    <w:rsid w:val="001B48DA"/>
    <w:rsid w:val="001B4DE4"/>
    <w:rsid w:val="001B6097"/>
    <w:rsid w:val="001B62C9"/>
    <w:rsid w:val="001B7563"/>
    <w:rsid w:val="001B777C"/>
    <w:rsid w:val="001C2499"/>
    <w:rsid w:val="001C30F6"/>
    <w:rsid w:val="001C33BD"/>
    <w:rsid w:val="001C3D1D"/>
    <w:rsid w:val="001C4642"/>
    <w:rsid w:val="001C6685"/>
    <w:rsid w:val="001C6D5A"/>
    <w:rsid w:val="001C74B0"/>
    <w:rsid w:val="001D153C"/>
    <w:rsid w:val="001D17DA"/>
    <w:rsid w:val="001D2461"/>
    <w:rsid w:val="001D443F"/>
    <w:rsid w:val="001D5286"/>
    <w:rsid w:val="001D52F0"/>
    <w:rsid w:val="001D5C77"/>
    <w:rsid w:val="001D5DB1"/>
    <w:rsid w:val="001E024A"/>
    <w:rsid w:val="001E160D"/>
    <w:rsid w:val="001E1887"/>
    <w:rsid w:val="001E1F7A"/>
    <w:rsid w:val="001E3112"/>
    <w:rsid w:val="001E348B"/>
    <w:rsid w:val="001E40A0"/>
    <w:rsid w:val="001E5397"/>
    <w:rsid w:val="001E57E2"/>
    <w:rsid w:val="001E5FF5"/>
    <w:rsid w:val="001E76C8"/>
    <w:rsid w:val="001F0468"/>
    <w:rsid w:val="001F2115"/>
    <w:rsid w:val="001F3CEC"/>
    <w:rsid w:val="001F4A5A"/>
    <w:rsid w:val="001F4E7E"/>
    <w:rsid w:val="001F51F0"/>
    <w:rsid w:val="001F5E23"/>
    <w:rsid w:val="00201013"/>
    <w:rsid w:val="00201E25"/>
    <w:rsid w:val="00202696"/>
    <w:rsid w:val="00202CCA"/>
    <w:rsid w:val="002054F8"/>
    <w:rsid w:val="00206360"/>
    <w:rsid w:val="002075B5"/>
    <w:rsid w:val="002076DD"/>
    <w:rsid w:val="00207DEE"/>
    <w:rsid w:val="0021004E"/>
    <w:rsid w:val="002108A1"/>
    <w:rsid w:val="002157FC"/>
    <w:rsid w:val="00215E95"/>
    <w:rsid w:val="00215FE8"/>
    <w:rsid w:val="0021637D"/>
    <w:rsid w:val="00216B9B"/>
    <w:rsid w:val="00222E87"/>
    <w:rsid w:val="002248C0"/>
    <w:rsid w:val="002255EC"/>
    <w:rsid w:val="002273B2"/>
    <w:rsid w:val="00230281"/>
    <w:rsid w:val="00234C7F"/>
    <w:rsid w:val="00240619"/>
    <w:rsid w:val="002417EA"/>
    <w:rsid w:val="00246085"/>
    <w:rsid w:val="002471B2"/>
    <w:rsid w:val="002472EF"/>
    <w:rsid w:val="002516FC"/>
    <w:rsid w:val="0025252F"/>
    <w:rsid w:val="00253A0E"/>
    <w:rsid w:val="0025540B"/>
    <w:rsid w:val="002556E9"/>
    <w:rsid w:val="002565F3"/>
    <w:rsid w:val="00256CED"/>
    <w:rsid w:val="00257321"/>
    <w:rsid w:val="00260073"/>
    <w:rsid w:val="00260169"/>
    <w:rsid w:val="00262C35"/>
    <w:rsid w:val="00274737"/>
    <w:rsid w:val="00274BCF"/>
    <w:rsid w:val="00275254"/>
    <w:rsid w:val="00275BF2"/>
    <w:rsid w:val="00277921"/>
    <w:rsid w:val="002825E2"/>
    <w:rsid w:val="002847FE"/>
    <w:rsid w:val="00284A35"/>
    <w:rsid w:val="002906FA"/>
    <w:rsid w:val="0029186F"/>
    <w:rsid w:val="00292343"/>
    <w:rsid w:val="002925AE"/>
    <w:rsid w:val="00294825"/>
    <w:rsid w:val="00295B7B"/>
    <w:rsid w:val="0029672D"/>
    <w:rsid w:val="00296D73"/>
    <w:rsid w:val="002A1665"/>
    <w:rsid w:val="002A2E61"/>
    <w:rsid w:val="002A2EAE"/>
    <w:rsid w:val="002A49E1"/>
    <w:rsid w:val="002A4B21"/>
    <w:rsid w:val="002A5C99"/>
    <w:rsid w:val="002A6B47"/>
    <w:rsid w:val="002A7022"/>
    <w:rsid w:val="002B2CB4"/>
    <w:rsid w:val="002B2E20"/>
    <w:rsid w:val="002B7A1D"/>
    <w:rsid w:val="002B7AF4"/>
    <w:rsid w:val="002C0CDC"/>
    <w:rsid w:val="002C1A1F"/>
    <w:rsid w:val="002C1A69"/>
    <w:rsid w:val="002C3403"/>
    <w:rsid w:val="002C4E49"/>
    <w:rsid w:val="002C51C2"/>
    <w:rsid w:val="002C5E07"/>
    <w:rsid w:val="002D1E77"/>
    <w:rsid w:val="002D4C90"/>
    <w:rsid w:val="002E0320"/>
    <w:rsid w:val="002E08E5"/>
    <w:rsid w:val="002E0A22"/>
    <w:rsid w:val="002E165B"/>
    <w:rsid w:val="002E2789"/>
    <w:rsid w:val="002E3457"/>
    <w:rsid w:val="002E35A1"/>
    <w:rsid w:val="002E4454"/>
    <w:rsid w:val="002E6D22"/>
    <w:rsid w:val="002E78BA"/>
    <w:rsid w:val="002F031F"/>
    <w:rsid w:val="002F1B4A"/>
    <w:rsid w:val="002F1CDC"/>
    <w:rsid w:val="002F27EF"/>
    <w:rsid w:val="002F425A"/>
    <w:rsid w:val="002F6B3F"/>
    <w:rsid w:val="002F7067"/>
    <w:rsid w:val="002F73B0"/>
    <w:rsid w:val="00300AE5"/>
    <w:rsid w:val="00301D9E"/>
    <w:rsid w:val="0030238F"/>
    <w:rsid w:val="003031D1"/>
    <w:rsid w:val="003034AF"/>
    <w:rsid w:val="00304CC2"/>
    <w:rsid w:val="0031001B"/>
    <w:rsid w:val="00310C4F"/>
    <w:rsid w:val="00316C2B"/>
    <w:rsid w:val="00323794"/>
    <w:rsid w:val="00323B1C"/>
    <w:rsid w:val="003240E1"/>
    <w:rsid w:val="003263D8"/>
    <w:rsid w:val="0032653A"/>
    <w:rsid w:val="00326603"/>
    <w:rsid w:val="0033055E"/>
    <w:rsid w:val="00330779"/>
    <w:rsid w:val="003324E2"/>
    <w:rsid w:val="00332935"/>
    <w:rsid w:val="00332D10"/>
    <w:rsid w:val="00333329"/>
    <w:rsid w:val="00334FBB"/>
    <w:rsid w:val="00335042"/>
    <w:rsid w:val="00337065"/>
    <w:rsid w:val="003377FA"/>
    <w:rsid w:val="00340EC5"/>
    <w:rsid w:val="00341ED1"/>
    <w:rsid w:val="00342574"/>
    <w:rsid w:val="00344987"/>
    <w:rsid w:val="00344AB6"/>
    <w:rsid w:val="00346401"/>
    <w:rsid w:val="00347939"/>
    <w:rsid w:val="0034798E"/>
    <w:rsid w:val="00347B93"/>
    <w:rsid w:val="00354774"/>
    <w:rsid w:val="00354A88"/>
    <w:rsid w:val="0035743C"/>
    <w:rsid w:val="00361471"/>
    <w:rsid w:val="00364E2F"/>
    <w:rsid w:val="00366FC0"/>
    <w:rsid w:val="00367394"/>
    <w:rsid w:val="00367B98"/>
    <w:rsid w:val="00372E65"/>
    <w:rsid w:val="00372EFE"/>
    <w:rsid w:val="003736BA"/>
    <w:rsid w:val="00375320"/>
    <w:rsid w:val="00375425"/>
    <w:rsid w:val="003772A2"/>
    <w:rsid w:val="0038005F"/>
    <w:rsid w:val="003806FC"/>
    <w:rsid w:val="003815AB"/>
    <w:rsid w:val="00381842"/>
    <w:rsid w:val="00382D6F"/>
    <w:rsid w:val="0038458A"/>
    <w:rsid w:val="00384E61"/>
    <w:rsid w:val="003852D0"/>
    <w:rsid w:val="00387B27"/>
    <w:rsid w:val="0039392A"/>
    <w:rsid w:val="00393B0A"/>
    <w:rsid w:val="003954B5"/>
    <w:rsid w:val="00396BEA"/>
    <w:rsid w:val="00397BEE"/>
    <w:rsid w:val="003A024D"/>
    <w:rsid w:val="003A076C"/>
    <w:rsid w:val="003A1913"/>
    <w:rsid w:val="003A28E4"/>
    <w:rsid w:val="003A291C"/>
    <w:rsid w:val="003A2A19"/>
    <w:rsid w:val="003A30BF"/>
    <w:rsid w:val="003A375B"/>
    <w:rsid w:val="003A42A9"/>
    <w:rsid w:val="003A4913"/>
    <w:rsid w:val="003A57BF"/>
    <w:rsid w:val="003B16CE"/>
    <w:rsid w:val="003B21CE"/>
    <w:rsid w:val="003B2984"/>
    <w:rsid w:val="003B437B"/>
    <w:rsid w:val="003B489C"/>
    <w:rsid w:val="003B57D6"/>
    <w:rsid w:val="003B6A3F"/>
    <w:rsid w:val="003C1BDD"/>
    <w:rsid w:val="003C520E"/>
    <w:rsid w:val="003C5FDC"/>
    <w:rsid w:val="003C71B8"/>
    <w:rsid w:val="003D1290"/>
    <w:rsid w:val="003D3036"/>
    <w:rsid w:val="003D36CF"/>
    <w:rsid w:val="003D4D48"/>
    <w:rsid w:val="003D5FB1"/>
    <w:rsid w:val="003E157E"/>
    <w:rsid w:val="003E4A41"/>
    <w:rsid w:val="003E5772"/>
    <w:rsid w:val="003E7B35"/>
    <w:rsid w:val="003F3E84"/>
    <w:rsid w:val="003F42FC"/>
    <w:rsid w:val="003F59A6"/>
    <w:rsid w:val="003F7439"/>
    <w:rsid w:val="003F7565"/>
    <w:rsid w:val="003F7651"/>
    <w:rsid w:val="0040016B"/>
    <w:rsid w:val="004023EE"/>
    <w:rsid w:val="00404580"/>
    <w:rsid w:val="00404BE9"/>
    <w:rsid w:val="004067DF"/>
    <w:rsid w:val="00406BBF"/>
    <w:rsid w:val="004113CD"/>
    <w:rsid w:val="004113DB"/>
    <w:rsid w:val="00411FE1"/>
    <w:rsid w:val="0041452F"/>
    <w:rsid w:val="00415659"/>
    <w:rsid w:val="00417B3D"/>
    <w:rsid w:val="00421810"/>
    <w:rsid w:val="00422EC6"/>
    <w:rsid w:val="00423061"/>
    <w:rsid w:val="00423A37"/>
    <w:rsid w:val="00424869"/>
    <w:rsid w:val="004254DD"/>
    <w:rsid w:val="00425762"/>
    <w:rsid w:val="00426FFF"/>
    <w:rsid w:val="004277EB"/>
    <w:rsid w:val="004306CE"/>
    <w:rsid w:val="00432277"/>
    <w:rsid w:val="00432EEF"/>
    <w:rsid w:val="004357CD"/>
    <w:rsid w:val="004418F6"/>
    <w:rsid w:val="00442301"/>
    <w:rsid w:val="00442683"/>
    <w:rsid w:val="00443237"/>
    <w:rsid w:val="00444046"/>
    <w:rsid w:val="00444698"/>
    <w:rsid w:val="00444CE9"/>
    <w:rsid w:val="00445269"/>
    <w:rsid w:val="004466A1"/>
    <w:rsid w:val="00447A57"/>
    <w:rsid w:val="00447AF8"/>
    <w:rsid w:val="004513D6"/>
    <w:rsid w:val="00451CE8"/>
    <w:rsid w:val="00456822"/>
    <w:rsid w:val="00457B87"/>
    <w:rsid w:val="00457DF4"/>
    <w:rsid w:val="004625B4"/>
    <w:rsid w:val="00462D9E"/>
    <w:rsid w:val="00463BD0"/>
    <w:rsid w:val="0046450B"/>
    <w:rsid w:val="00465C27"/>
    <w:rsid w:val="004660FB"/>
    <w:rsid w:val="00466C91"/>
    <w:rsid w:val="004672B5"/>
    <w:rsid w:val="00472488"/>
    <w:rsid w:val="00472893"/>
    <w:rsid w:val="00474A14"/>
    <w:rsid w:val="004820DB"/>
    <w:rsid w:val="004830F2"/>
    <w:rsid w:val="00484573"/>
    <w:rsid w:val="00484C9B"/>
    <w:rsid w:val="00485C27"/>
    <w:rsid w:val="00490D23"/>
    <w:rsid w:val="0049116C"/>
    <w:rsid w:val="004920AA"/>
    <w:rsid w:val="00492BAD"/>
    <w:rsid w:val="00493D9E"/>
    <w:rsid w:val="00493E47"/>
    <w:rsid w:val="00494B8E"/>
    <w:rsid w:val="00495B6F"/>
    <w:rsid w:val="00496637"/>
    <w:rsid w:val="0049795F"/>
    <w:rsid w:val="004A043A"/>
    <w:rsid w:val="004A0E2B"/>
    <w:rsid w:val="004A21DB"/>
    <w:rsid w:val="004A238A"/>
    <w:rsid w:val="004A64D8"/>
    <w:rsid w:val="004A7174"/>
    <w:rsid w:val="004B10DE"/>
    <w:rsid w:val="004B1802"/>
    <w:rsid w:val="004B30C2"/>
    <w:rsid w:val="004B319E"/>
    <w:rsid w:val="004B3575"/>
    <w:rsid w:val="004B6063"/>
    <w:rsid w:val="004B62FF"/>
    <w:rsid w:val="004B7530"/>
    <w:rsid w:val="004C10F7"/>
    <w:rsid w:val="004C1255"/>
    <w:rsid w:val="004C1C34"/>
    <w:rsid w:val="004C1C39"/>
    <w:rsid w:val="004C2775"/>
    <w:rsid w:val="004C554B"/>
    <w:rsid w:val="004C6370"/>
    <w:rsid w:val="004C6D01"/>
    <w:rsid w:val="004D099F"/>
    <w:rsid w:val="004D313E"/>
    <w:rsid w:val="004D6138"/>
    <w:rsid w:val="004D6AFA"/>
    <w:rsid w:val="004E1367"/>
    <w:rsid w:val="004E33E9"/>
    <w:rsid w:val="004E443C"/>
    <w:rsid w:val="004E4F5E"/>
    <w:rsid w:val="004F04EA"/>
    <w:rsid w:val="004F15F5"/>
    <w:rsid w:val="004F3B60"/>
    <w:rsid w:val="004F3F75"/>
    <w:rsid w:val="004F6AD5"/>
    <w:rsid w:val="0050008A"/>
    <w:rsid w:val="00503074"/>
    <w:rsid w:val="005079F7"/>
    <w:rsid w:val="005128E9"/>
    <w:rsid w:val="00514306"/>
    <w:rsid w:val="00517C69"/>
    <w:rsid w:val="00521B0A"/>
    <w:rsid w:val="00522B83"/>
    <w:rsid w:val="005238CB"/>
    <w:rsid w:val="00523B9A"/>
    <w:rsid w:val="00523EBA"/>
    <w:rsid w:val="00525520"/>
    <w:rsid w:val="00525753"/>
    <w:rsid w:val="00525CE5"/>
    <w:rsid w:val="00527817"/>
    <w:rsid w:val="00527D9C"/>
    <w:rsid w:val="00531387"/>
    <w:rsid w:val="00532BDE"/>
    <w:rsid w:val="00533839"/>
    <w:rsid w:val="005340DE"/>
    <w:rsid w:val="00534AB8"/>
    <w:rsid w:val="00534E92"/>
    <w:rsid w:val="00542DBC"/>
    <w:rsid w:val="005473F1"/>
    <w:rsid w:val="005477D5"/>
    <w:rsid w:val="00551D8D"/>
    <w:rsid w:val="0055237E"/>
    <w:rsid w:val="00552F49"/>
    <w:rsid w:val="00554563"/>
    <w:rsid w:val="00554610"/>
    <w:rsid w:val="00554B95"/>
    <w:rsid w:val="005561B8"/>
    <w:rsid w:val="00557E8F"/>
    <w:rsid w:val="00557F06"/>
    <w:rsid w:val="00560187"/>
    <w:rsid w:val="00562AA3"/>
    <w:rsid w:val="0056519F"/>
    <w:rsid w:val="00567272"/>
    <w:rsid w:val="005713C8"/>
    <w:rsid w:val="005716C0"/>
    <w:rsid w:val="005720D4"/>
    <w:rsid w:val="00572B8F"/>
    <w:rsid w:val="00573E8E"/>
    <w:rsid w:val="00576285"/>
    <w:rsid w:val="00576926"/>
    <w:rsid w:val="005770B6"/>
    <w:rsid w:val="00577DE9"/>
    <w:rsid w:val="00577EAE"/>
    <w:rsid w:val="005808F9"/>
    <w:rsid w:val="00582948"/>
    <w:rsid w:val="005836A4"/>
    <w:rsid w:val="00584E41"/>
    <w:rsid w:val="005918CD"/>
    <w:rsid w:val="00593146"/>
    <w:rsid w:val="00594222"/>
    <w:rsid w:val="00596A6B"/>
    <w:rsid w:val="00596D00"/>
    <w:rsid w:val="00596E72"/>
    <w:rsid w:val="00597FBF"/>
    <w:rsid w:val="005A0195"/>
    <w:rsid w:val="005A05DD"/>
    <w:rsid w:val="005A0D8A"/>
    <w:rsid w:val="005A24F3"/>
    <w:rsid w:val="005A3ABF"/>
    <w:rsid w:val="005A6170"/>
    <w:rsid w:val="005B1894"/>
    <w:rsid w:val="005B1FCA"/>
    <w:rsid w:val="005B337F"/>
    <w:rsid w:val="005B5563"/>
    <w:rsid w:val="005B5804"/>
    <w:rsid w:val="005B64ED"/>
    <w:rsid w:val="005B7030"/>
    <w:rsid w:val="005C2E8E"/>
    <w:rsid w:val="005C3090"/>
    <w:rsid w:val="005C6960"/>
    <w:rsid w:val="005C722E"/>
    <w:rsid w:val="005C7A21"/>
    <w:rsid w:val="005D0D09"/>
    <w:rsid w:val="005D0EBF"/>
    <w:rsid w:val="005D591C"/>
    <w:rsid w:val="005E01B4"/>
    <w:rsid w:val="005E4C96"/>
    <w:rsid w:val="005E61BA"/>
    <w:rsid w:val="005E6761"/>
    <w:rsid w:val="005F188D"/>
    <w:rsid w:val="005F2947"/>
    <w:rsid w:val="005F30DA"/>
    <w:rsid w:val="005F7E49"/>
    <w:rsid w:val="00602E30"/>
    <w:rsid w:val="00606A68"/>
    <w:rsid w:val="00610F6B"/>
    <w:rsid w:val="006139DB"/>
    <w:rsid w:val="00613EFF"/>
    <w:rsid w:val="00616F89"/>
    <w:rsid w:val="00621AB5"/>
    <w:rsid w:val="00622098"/>
    <w:rsid w:val="006228F4"/>
    <w:rsid w:val="0062306C"/>
    <w:rsid w:val="00623A7E"/>
    <w:rsid w:val="00624E4B"/>
    <w:rsid w:val="00625B1E"/>
    <w:rsid w:val="00627307"/>
    <w:rsid w:val="00630B54"/>
    <w:rsid w:val="006321A5"/>
    <w:rsid w:val="0063475D"/>
    <w:rsid w:val="006359BB"/>
    <w:rsid w:val="00635ACB"/>
    <w:rsid w:val="006360B6"/>
    <w:rsid w:val="0063681C"/>
    <w:rsid w:val="00642EF7"/>
    <w:rsid w:val="00644740"/>
    <w:rsid w:val="00645C28"/>
    <w:rsid w:val="0065073A"/>
    <w:rsid w:val="006508AC"/>
    <w:rsid w:val="00652C30"/>
    <w:rsid w:val="00652DC1"/>
    <w:rsid w:val="00652ED8"/>
    <w:rsid w:val="0065409C"/>
    <w:rsid w:val="0066007B"/>
    <w:rsid w:val="006628EB"/>
    <w:rsid w:val="00662EEE"/>
    <w:rsid w:val="00663AD6"/>
    <w:rsid w:val="00664D00"/>
    <w:rsid w:val="00665A43"/>
    <w:rsid w:val="00666783"/>
    <w:rsid w:val="00666861"/>
    <w:rsid w:val="00670716"/>
    <w:rsid w:val="006750F1"/>
    <w:rsid w:val="00677A7C"/>
    <w:rsid w:val="0068262A"/>
    <w:rsid w:val="00683AE4"/>
    <w:rsid w:val="0068425D"/>
    <w:rsid w:val="00685E06"/>
    <w:rsid w:val="00686022"/>
    <w:rsid w:val="00686E4D"/>
    <w:rsid w:val="00686ED7"/>
    <w:rsid w:val="00687728"/>
    <w:rsid w:val="00690F59"/>
    <w:rsid w:val="00691831"/>
    <w:rsid w:val="006945EF"/>
    <w:rsid w:val="006A08FD"/>
    <w:rsid w:val="006A213B"/>
    <w:rsid w:val="006A21B1"/>
    <w:rsid w:val="006A21B6"/>
    <w:rsid w:val="006A2747"/>
    <w:rsid w:val="006A38E8"/>
    <w:rsid w:val="006A39DB"/>
    <w:rsid w:val="006A43E2"/>
    <w:rsid w:val="006A448F"/>
    <w:rsid w:val="006A471C"/>
    <w:rsid w:val="006A4865"/>
    <w:rsid w:val="006A63BD"/>
    <w:rsid w:val="006A657A"/>
    <w:rsid w:val="006A6778"/>
    <w:rsid w:val="006A796C"/>
    <w:rsid w:val="006B0997"/>
    <w:rsid w:val="006B4378"/>
    <w:rsid w:val="006B456D"/>
    <w:rsid w:val="006B7924"/>
    <w:rsid w:val="006C0F34"/>
    <w:rsid w:val="006C0F37"/>
    <w:rsid w:val="006C1A7F"/>
    <w:rsid w:val="006C29C5"/>
    <w:rsid w:val="006C2ED3"/>
    <w:rsid w:val="006C2FC5"/>
    <w:rsid w:val="006C560A"/>
    <w:rsid w:val="006C7A2A"/>
    <w:rsid w:val="006D002C"/>
    <w:rsid w:val="006D0D4A"/>
    <w:rsid w:val="006D2F1A"/>
    <w:rsid w:val="006D4354"/>
    <w:rsid w:val="006D4459"/>
    <w:rsid w:val="006D4E69"/>
    <w:rsid w:val="006D6451"/>
    <w:rsid w:val="006D6C97"/>
    <w:rsid w:val="006D7668"/>
    <w:rsid w:val="006E05E8"/>
    <w:rsid w:val="006E09F5"/>
    <w:rsid w:val="006E0C7F"/>
    <w:rsid w:val="006E14E0"/>
    <w:rsid w:val="006E15A9"/>
    <w:rsid w:val="006E1628"/>
    <w:rsid w:val="006E3213"/>
    <w:rsid w:val="006E5312"/>
    <w:rsid w:val="006E7960"/>
    <w:rsid w:val="006F0BCC"/>
    <w:rsid w:val="006F0FB4"/>
    <w:rsid w:val="006F260E"/>
    <w:rsid w:val="006F27B1"/>
    <w:rsid w:val="006F4605"/>
    <w:rsid w:val="006F62AE"/>
    <w:rsid w:val="006F6BF3"/>
    <w:rsid w:val="006F797B"/>
    <w:rsid w:val="007007DF"/>
    <w:rsid w:val="007040BA"/>
    <w:rsid w:val="0070599B"/>
    <w:rsid w:val="007059F3"/>
    <w:rsid w:val="00705C35"/>
    <w:rsid w:val="00706BC1"/>
    <w:rsid w:val="00711146"/>
    <w:rsid w:val="00711EDB"/>
    <w:rsid w:val="0071283D"/>
    <w:rsid w:val="00715942"/>
    <w:rsid w:val="00723CF8"/>
    <w:rsid w:val="00725107"/>
    <w:rsid w:val="0072529E"/>
    <w:rsid w:val="00725758"/>
    <w:rsid w:val="00725F02"/>
    <w:rsid w:val="00731BCE"/>
    <w:rsid w:val="00731D96"/>
    <w:rsid w:val="00733DC2"/>
    <w:rsid w:val="007367E1"/>
    <w:rsid w:val="00736842"/>
    <w:rsid w:val="0074083E"/>
    <w:rsid w:val="0074246F"/>
    <w:rsid w:val="00744737"/>
    <w:rsid w:val="00744C2E"/>
    <w:rsid w:val="00746991"/>
    <w:rsid w:val="007472BC"/>
    <w:rsid w:val="0075452C"/>
    <w:rsid w:val="007550E0"/>
    <w:rsid w:val="00755C55"/>
    <w:rsid w:val="00757BA6"/>
    <w:rsid w:val="00757CBF"/>
    <w:rsid w:val="0076033B"/>
    <w:rsid w:val="007608AD"/>
    <w:rsid w:val="00760B25"/>
    <w:rsid w:val="00763529"/>
    <w:rsid w:val="00763FC0"/>
    <w:rsid w:val="007659F1"/>
    <w:rsid w:val="00766382"/>
    <w:rsid w:val="00766A97"/>
    <w:rsid w:val="00767C3B"/>
    <w:rsid w:val="00771A00"/>
    <w:rsid w:val="00772259"/>
    <w:rsid w:val="00773223"/>
    <w:rsid w:val="00775AA1"/>
    <w:rsid w:val="00776CF3"/>
    <w:rsid w:val="0077708C"/>
    <w:rsid w:val="00777F7F"/>
    <w:rsid w:val="00780C46"/>
    <w:rsid w:val="007811A2"/>
    <w:rsid w:val="00782CDF"/>
    <w:rsid w:val="00785CDE"/>
    <w:rsid w:val="00786974"/>
    <w:rsid w:val="00787A3A"/>
    <w:rsid w:val="00793947"/>
    <w:rsid w:val="007940BD"/>
    <w:rsid w:val="007947CA"/>
    <w:rsid w:val="007948B6"/>
    <w:rsid w:val="007A0D55"/>
    <w:rsid w:val="007A16E9"/>
    <w:rsid w:val="007A29DC"/>
    <w:rsid w:val="007A3E54"/>
    <w:rsid w:val="007A43D3"/>
    <w:rsid w:val="007A514D"/>
    <w:rsid w:val="007A5EB9"/>
    <w:rsid w:val="007B1DD8"/>
    <w:rsid w:val="007B3B38"/>
    <w:rsid w:val="007B654E"/>
    <w:rsid w:val="007B7184"/>
    <w:rsid w:val="007B7A41"/>
    <w:rsid w:val="007C5024"/>
    <w:rsid w:val="007D0D5D"/>
    <w:rsid w:val="007D1295"/>
    <w:rsid w:val="007D1F9B"/>
    <w:rsid w:val="007D33A9"/>
    <w:rsid w:val="007E0004"/>
    <w:rsid w:val="007E0B00"/>
    <w:rsid w:val="007E1429"/>
    <w:rsid w:val="007E2D14"/>
    <w:rsid w:val="007F2187"/>
    <w:rsid w:val="007F5BA7"/>
    <w:rsid w:val="007F6AF5"/>
    <w:rsid w:val="007F728F"/>
    <w:rsid w:val="008004EE"/>
    <w:rsid w:val="008009D5"/>
    <w:rsid w:val="0080111E"/>
    <w:rsid w:val="00801FBB"/>
    <w:rsid w:val="008024F3"/>
    <w:rsid w:val="00803127"/>
    <w:rsid w:val="0080548C"/>
    <w:rsid w:val="00805C06"/>
    <w:rsid w:val="0080728C"/>
    <w:rsid w:val="00807D36"/>
    <w:rsid w:val="0081189F"/>
    <w:rsid w:val="00811F30"/>
    <w:rsid w:val="00812A3E"/>
    <w:rsid w:val="00813203"/>
    <w:rsid w:val="00814644"/>
    <w:rsid w:val="00816BA0"/>
    <w:rsid w:val="00817BD2"/>
    <w:rsid w:val="00817DBB"/>
    <w:rsid w:val="00817EF8"/>
    <w:rsid w:val="00824064"/>
    <w:rsid w:val="008240F2"/>
    <w:rsid w:val="00825294"/>
    <w:rsid w:val="0082555E"/>
    <w:rsid w:val="00825CC4"/>
    <w:rsid w:val="008274F2"/>
    <w:rsid w:val="00827A54"/>
    <w:rsid w:val="00827D51"/>
    <w:rsid w:val="00832EF2"/>
    <w:rsid w:val="00832F8A"/>
    <w:rsid w:val="0083328D"/>
    <w:rsid w:val="0083401A"/>
    <w:rsid w:val="00834DF0"/>
    <w:rsid w:val="008356F3"/>
    <w:rsid w:val="00835858"/>
    <w:rsid w:val="0083783A"/>
    <w:rsid w:val="008455AE"/>
    <w:rsid w:val="00845695"/>
    <w:rsid w:val="00847785"/>
    <w:rsid w:val="00847A95"/>
    <w:rsid w:val="0085122A"/>
    <w:rsid w:val="00851A9C"/>
    <w:rsid w:val="008522BA"/>
    <w:rsid w:val="00852549"/>
    <w:rsid w:val="00855DA6"/>
    <w:rsid w:val="00862437"/>
    <w:rsid w:val="00866637"/>
    <w:rsid w:val="00866F29"/>
    <w:rsid w:val="00867EF6"/>
    <w:rsid w:val="00870514"/>
    <w:rsid w:val="00872018"/>
    <w:rsid w:val="00872342"/>
    <w:rsid w:val="0087274D"/>
    <w:rsid w:val="00872813"/>
    <w:rsid w:val="008738ED"/>
    <w:rsid w:val="00877385"/>
    <w:rsid w:val="008775FE"/>
    <w:rsid w:val="00877EFB"/>
    <w:rsid w:val="00880460"/>
    <w:rsid w:val="0088535C"/>
    <w:rsid w:val="0088546C"/>
    <w:rsid w:val="00885A0E"/>
    <w:rsid w:val="00886B82"/>
    <w:rsid w:val="00886D97"/>
    <w:rsid w:val="00887BF1"/>
    <w:rsid w:val="008907D2"/>
    <w:rsid w:val="00891EAF"/>
    <w:rsid w:val="008926CB"/>
    <w:rsid w:val="0089274D"/>
    <w:rsid w:val="00892BEA"/>
    <w:rsid w:val="00892CAA"/>
    <w:rsid w:val="00893419"/>
    <w:rsid w:val="0089523A"/>
    <w:rsid w:val="008952F4"/>
    <w:rsid w:val="00895F34"/>
    <w:rsid w:val="008A4EFD"/>
    <w:rsid w:val="008A65D4"/>
    <w:rsid w:val="008B037C"/>
    <w:rsid w:val="008B08D9"/>
    <w:rsid w:val="008B4239"/>
    <w:rsid w:val="008B5CE4"/>
    <w:rsid w:val="008B71C9"/>
    <w:rsid w:val="008B7B2C"/>
    <w:rsid w:val="008C0BFA"/>
    <w:rsid w:val="008C26F9"/>
    <w:rsid w:val="008C3C0E"/>
    <w:rsid w:val="008C43CD"/>
    <w:rsid w:val="008C5719"/>
    <w:rsid w:val="008C6ACE"/>
    <w:rsid w:val="008D01AD"/>
    <w:rsid w:val="008D44B1"/>
    <w:rsid w:val="008D46A6"/>
    <w:rsid w:val="008D6B93"/>
    <w:rsid w:val="008E241E"/>
    <w:rsid w:val="008E39FF"/>
    <w:rsid w:val="008E3B9A"/>
    <w:rsid w:val="008E3BC6"/>
    <w:rsid w:val="008E4E3F"/>
    <w:rsid w:val="008E5679"/>
    <w:rsid w:val="008E7890"/>
    <w:rsid w:val="008E7EE9"/>
    <w:rsid w:val="008F0565"/>
    <w:rsid w:val="008F059F"/>
    <w:rsid w:val="008F13FC"/>
    <w:rsid w:val="008F27C7"/>
    <w:rsid w:val="008F30B8"/>
    <w:rsid w:val="008F497A"/>
    <w:rsid w:val="008F7D51"/>
    <w:rsid w:val="008F7D8B"/>
    <w:rsid w:val="00901E56"/>
    <w:rsid w:val="0090686D"/>
    <w:rsid w:val="00907C4A"/>
    <w:rsid w:val="00912775"/>
    <w:rsid w:val="00914CBE"/>
    <w:rsid w:val="00915273"/>
    <w:rsid w:val="009166F2"/>
    <w:rsid w:val="00917A65"/>
    <w:rsid w:val="00917BD9"/>
    <w:rsid w:val="00917F1B"/>
    <w:rsid w:val="0092032B"/>
    <w:rsid w:val="00934E35"/>
    <w:rsid w:val="0093548D"/>
    <w:rsid w:val="00935DC0"/>
    <w:rsid w:val="00937AC7"/>
    <w:rsid w:val="009407EF"/>
    <w:rsid w:val="00942339"/>
    <w:rsid w:val="00943153"/>
    <w:rsid w:val="0094360B"/>
    <w:rsid w:val="00945F55"/>
    <w:rsid w:val="009474CE"/>
    <w:rsid w:val="00947B5A"/>
    <w:rsid w:val="0095231F"/>
    <w:rsid w:val="00952C21"/>
    <w:rsid w:val="00960EF9"/>
    <w:rsid w:val="00961E16"/>
    <w:rsid w:val="0096611E"/>
    <w:rsid w:val="009674EF"/>
    <w:rsid w:val="0097145E"/>
    <w:rsid w:val="009714DF"/>
    <w:rsid w:val="00972893"/>
    <w:rsid w:val="00972FEB"/>
    <w:rsid w:val="00973A8A"/>
    <w:rsid w:val="0097438B"/>
    <w:rsid w:val="00975697"/>
    <w:rsid w:val="00976B81"/>
    <w:rsid w:val="00976E7E"/>
    <w:rsid w:val="0098043F"/>
    <w:rsid w:val="00982BDE"/>
    <w:rsid w:val="0098328C"/>
    <w:rsid w:val="00985F97"/>
    <w:rsid w:val="00991072"/>
    <w:rsid w:val="009915EC"/>
    <w:rsid w:val="00992674"/>
    <w:rsid w:val="00992E6A"/>
    <w:rsid w:val="0099315C"/>
    <w:rsid w:val="00994A24"/>
    <w:rsid w:val="00994B48"/>
    <w:rsid w:val="0099613B"/>
    <w:rsid w:val="0099675C"/>
    <w:rsid w:val="009A0BAC"/>
    <w:rsid w:val="009A2C8C"/>
    <w:rsid w:val="009A3FC1"/>
    <w:rsid w:val="009A470A"/>
    <w:rsid w:val="009A57B1"/>
    <w:rsid w:val="009A62DF"/>
    <w:rsid w:val="009A63F5"/>
    <w:rsid w:val="009B028A"/>
    <w:rsid w:val="009B16F5"/>
    <w:rsid w:val="009B249A"/>
    <w:rsid w:val="009B32D7"/>
    <w:rsid w:val="009B37E2"/>
    <w:rsid w:val="009B3F84"/>
    <w:rsid w:val="009B4B2B"/>
    <w:rsid w:val="009B4C48"/>
    <w:rsid w:val="009C0668"/>
    <w:rsid w:val="009C65BD"/>
    <w:rsid w:val="009C6E96"/>
    <w:rsid w:val="009D0642"/>
    <w:rsid w:val="009D074D"/>
    <w:rsid w:val="009D075D"/>
    <w:rsid w:val="009D11B7"/>
    <w:rsid w:val="009D166C"/>
    <w:rsid w:val="009D1CC6"/>
    <w:rsid w:val="009D2620"/>
    <w:rsid w:val="009D2FFB"/>
    <w:rsid w:val="009D6215"/>
    <w:rsid w:val="009D7EF4"/>
    <w:rsid w:val="009E137B"/>
    <w:rsid w:val="009E2791"/>
    <w:rsid w:val="009E5D5F"/>
    <w:rsid w:val="009E68F6"/>
    <w:rsid w:val="009F18A2"/>
    <w:rsid w:val="009F2D65"/>
    <w:rsid w:val="009F35DC"/>
    <w:rsid w:val="009F50AB"/>
    <w:rsid w:val="00A001EF"/>
    <w:rsid w:val="00A01A4E"/>
    <w:rsid w:val="00A02992"/>
    <w:rsid w:val="00A05542"/>
    <w:rsid w:val="00A0698B"/>
    <w:rsid w:val="00A071B6"/>
    <w:rsid w:val="00A10BB8"/>
    <w:rsid w:val="00A13251"/>
    <w:rsid w:val="00A13702"/>
    <w:rsid w:val="00A13E4C"/>
    <w:rsid w:val="00A152A0"/>
    <w:rsid w:val="00A200F8"/>
    <w:rsid w:val="00A20890"/>
    <w:rsid w:val="00A22A6B"/>
    <w:rsid w:val="00A26AAD"/>
    <w:rsid w:val="00A278E6"/>
    <w:rsid w:val="00A30B98"/>
    <w:rsid w:val="00A35288"/>
    <w:rsid w:val="00A35BDF"/>
    <w:rsid w:val="00A371F5"/>
    <w:rsid w:val="00A37263"/>
    <w:rsid w:val="00A408CB"/>
    <w:rsid w:val="00A411D9"/>
    <w:rsid w:val="00A41B41"/>
    <w:rsid w:val="00A43CEB"/>
    <w:rsid w:val="00A4552A"/>
    <w:rsid w:val="00A460C0"/>
    <w:rsid w:val="00A469D1"/>
    <w:rsid w:val="00A50DF7"/>
    <w:rsid w:val="00A53D4D"/>
    <w:rsid w:val="00A54255"/>
    <w:rsid w:val="00A54394"/>
    <w:rsid w:val="00A55B5B"/>
    <w:rsid w:val="00A55FE3"/>
    <w:rsid w:val="00A55FF5"/>
    <w:rsid w:val="00A56F4D"/>
    <w:rsid w:val="00A57DB2"/>
    <w:rsid w:val="00A618F1"/>
    <w:rsid w:val="00A61ADF"/>
    <w:rsid w:val="00A61CD2"/>
    <w:rsid w:val="00A62AD3"/>
    <w:rsid w:val="00A62E51"/>
    <w:rsid w:val="00A63E11"/>
    <w:rsid w:val="00A70257"/>
    <w:rsid w:val="00A725B0"/>
    <w:rsid w:val="00A72A35"/>
    <w:rsid w:val="00A76A1B"/>
    <w:rsid w:val="00A77EE9"/>
    <w:rsid w:val="00A80623"/>
    <w:rsid w:val="00A809A1"/>
    <w:rsid w:val="00A816F7"/>
    <w:rsid w:val="00A82CEA"/>
    <w:rsid w:val="00A83F13"/>
    <w:rsid w:val="00A84337"/>
    <w:rsid w:val="00A8560C"/>
    <w:rsid w:val="00A85900"/>
    <w:rsid w:val="00A85C71"/>
    <w:rsid w:val="00A867C7"/>
    <w:rsid w:val="00A86B34"/>
    <w:rsid w:val="00A902A6"/>
    <w:rsid w:val="00A9102F"/>
    <w:rsid w:val="00A916E8"/>
    <w:rsid w:val="00A92886"/>
    <w:rsid w:val="00A93664"/>
    <w:rsid w:val="00A958C5"/>
    <w:rsid w:val="00A95CD7"/>
    <w:rsid w:val="00A9640C"/>
    <w:rsid w:val="00A97119"/>
    <w:rsid w:val="00A9727C"/>
    <w:rsid w:val="00A97A09"/>
    <w:rsid w:val="00AA3972"/>
    <w:rsid w:val="00AA43F6"/>
    <w:rsid w:val="00AA4766"/>
    <w:rsid w:val="00AA486A"/>
    <w:rsid w:val="00AA4B7D"/>
    <w:rsid w:val="00AA5028"/>
    <w:rsid w:val="00AA5B7F"/>
    <w:rsid w:val="00AA6BB8"/>
    <w:rsid w:val="00AA6D86"/>
    <w:rsid w:val="00AB0775"/>
    <w:rsid w:val="00AB12C1"/>
    <w:rsid w:val="00AB3B53"/>
    <w:rsid w:val="00AB51D0"/>
    <w:rsid w:val="00AB547F"/>
    <w:rsid w:val="00AB6416"/>
    <w:rsid w:val="00AB69F2"/>
    <w:rsid w:val="00AB744A"/>
    <w:rsid w:val="00AB74D5"/>
    <w:rsid w:val="00AC0402"/>
    <w:rsid w:val="00AC1F3C"/>
    <w:rsid w:val="00AC2BC5"/>
    <w:rsid w:val="00AD08AD"/>
    <w:rsid w:val="00AD0E79"/>
    <w:rsid w:val="00AD36EE"/>
    <w:rsid w:val="00AD60C1"/>
    <w:rsid w:val="00AD6850"/>
    <w:rsid w:val="00AD6CCB"/>
    <w:rsid w:val="00AD715E"/>
    <w:rsid w:val="00AF0216"/>
    <w:rsid w:val="00AF38CC"/>
    <w:rsid w:val="00AF44DF"/>
    <w:rsid w:val="00AF46D9"/>
    <w:rsid w:val="00B01FE0"/>
    <w:rsid w:val="00B06340"/>
    <w:rsid w:val="00B064A1"/>
    <w:rsid w:val="00B0708E"/>
    <w:rsid w:val="00B07302"/>
    <w:rsid w:val="00B1106E"/>
    <w:rsid w:val="00B1155C"/>
    <w:rsid w:val="00B11B3F"/>
    <w:rsid w:val="00B13165"/>
    <w:rsid w:val="00B13927"/>
    <w:rsid w:val="00B1501C"/>
    <w:rsid w:val="00B154BF"/>
    <w:rsid w:val="00B2086A"/>
    <w:rsid w:val="00B21DB5"/>
    <w:rsid w:val="00B23A97"/>
    <w:rsid w:val="00B2495C"/>
    <w:rsid w:val="00B27D87"/>
    <w:rsid w:val="00B3115D"/>
    <w:rsid w:val="00B3210E"/>
    <w:rsid w:val="00B32F8C"/>
    <w:rsid w:val="00B332BE"/>
    <w:rsid w:val="00B338CC"/>
    <w:rsid w:val="00B34B6C"/>
    <w:rsid w:val="00B356FE"/>
    <w:rsid w:val="00B379F4"/>
    <w:rsid w:val="00B37DEC"/>
    <w:rsid w:val="00B41919"/>
    <w:rsid w:val="00B44E66"/>
    <w:rsid w:val="00B45304"/>
    <w:rsid w:val="00B45823"/>
    <w:rsid w:val="00B46B54"/>
    <w:rsid w:val="00B50269"/>
    <w:rsid w:val="00B51A28"/>
    <w:rsid w:val="00B51B30"/>
    <w:rsid w:val="00B52EE3"/>
    <w:rsid w:val="00B548D6"/>
    <w:rsid w:val="00B55AA8"/>
    <w:rsid w:val="00B55C80"/>
    <w:rsid w:val="00B56EC0"/>
    <w:rsid w:val="00B57EB8"/>
    <w:rsid w:val="00B61F06"/>
    <w:rsid w:val="00B667F8"/>
    <w:rsid w:val="00B66953"/>
    <w:rsid w:val="00B679ED"/>
    <w:rsid w:val="00B70764"/>
    <w:rsid w:val="00B715F0"/>
    <w:rsid w:val="00B71884"/>
    <w:rsid w:val="00B71CA1"/>
    <w:rsid w:val="00B72383"/>
    <w:rsid w:val="00B72ACF"/>
    <w:rsid w:val="00B73776"/>
    <w:rsid w:val="00B74222"/>
    <w:rsid w:val="00B76770"/>
    <w:rsid w:val="00B77957"/>
    <w:rsid w:val="00B84A2B"/>
    <w:rsid w:val="00B85CED"/>
    <w:rsid w:val="00B85E58"/>
    <w:rsid w:val="00B87B46"/>
    <w:rsid w:val="00B904FE"/>
    <w:rsid w:val="00B907B5"/>
    <w:rsid w:val="00B90EE9"/>
    <w:rsid w:val="00B9139D"/>
    <w:rsid w:val="00B9187A"/>
    <w:rsid w:val="00B91C1E"/>
    <w:rsid w:val="00B9224B"/>
    <w:rsid w:val="00B94626"/>
    <w:rsid w:val="00B9672A"/>
    <w:rsid w:val="00BA0294"/>
    <w:rsid w:val="00BA16EA"/>
    <w:rsid w:val="00BA2233"/>
    <w:rsid w:val="00BA2864"/>
    <w:rsid w:val="00BA28CB"/>
    <w:rsid w:val="00BA34E8"/>
    <w:rsid w:val="00BA3C81"/>
    <w:rsid w:val="00BB15BE"/>
    <w:rsid w:val="00BB2879"/>
    <w:rsid w:val="00BB2C54"/>
    <w:rsid w:val="00BB2EEA"/>
    <w:rsid w:val="00BB402E"/>
    <w:rsid w:val="00BB4D03"/>
    <w:rsid w:val="00BB5890"/>
    <w:rsid w:val="00BB5891"/>
    <w:rsid w:val="00BB6205"/>
    <w:rsid w:val="00BB73B0"/>
    <w:rsid w:val="00BB79E3"/>
    <w:rsid w:val="00BB7FBC"/>
    <w:rsid w:val="00BC3EFA"/>
    <w:rsid w:val="00BC403F"/>
    <w:rsid w:val="00BD0CD3"/>
    <w:rsid w:val="00BD16F3"/>
    <w:rsid w:val="00BD1C8F"/>
    <w:rsid w:val="00BD2EA2"/>
    <w:rsid w:val="00BD303E"/>
    <w:rsid w:val="00BD3EB1"/>
    <w:rsid w:val="00BD5839"/>
    <w:rsid w:val="00BD667E"/>
    <w:rsid w:val="00BD7855"/>
    <w:rsid w:val="00BD7C1D"/>
    <w:rsid w:val="00BE01FE"/>
    <w:rsid w:val="00BE1A4F"/>
    <w:rsid w:val="00BE3F8B"/>
    <w:rsid w:val="00BE5CE2"/>
    <w:rsid w:val="00BE617E"/>
    <w:rsid w:val="00BE7FB4"/>
    <w:rsid w:val="00BF5800"/>
    <w:rsid w:val="00BF79BE"/>
    <w:rsid w:val="00C01665"/>
    <w:rsid w:val="00C026C6"/>
    <w:rsid w:val="00C02CE2"/>
    <w:rsid w:val="00C04A36"/>
    <w:rsid w:val="00C05276"/>
    <w:rsid w:val="00C0672C"/>
    <w:rsid w:val="00C075E6"/>
    <w:rsid w:val="00C12E7C"/>
    <w:rsid w:val="00C1328E"/>
    <w:rsid w:val="00C132E4"/>
    <w:rsid w:val="00C139F2"/>
    <w:rsid w:val="00C143E6"/>
    <w:rsid w:val="00C148C8"/>
    <w:rsid w:val="00C14A62"/>
    <w:rsid w:val="00C15ECB"/>
    <w:rsid w:val="00C17474"/>
    <w:rsid w:val="00C17C3D"/>
    <w:rsid w:val="00C21205"/>
    <w:rsid w:val="00C21363"/>
    <w:rsid w:val="00C22214"/>
    <w:rsid w:val="00C2260E"/>
    <w:rsid w:val="00C24774"/>
    <w:rsid w:val="00C25387"/>
    <w:rsid w:val="00C26A13"/>
    <w:rsid w:val="00C27D8C"/>
    <w:rsid w:val="00C30EA2"/>
    <w:rsid w:val="00C31D1A"/>
    <w:rsid w:val="00C32A9F"/>
    <w:rsid w:val="00C3406E"/>
    <w:rsid w:val="00C34493"/>
    <w:rsid w:val="00C36526"/>
    <w:rsid w:val="00C4085C"/>
    <w:rsid w:val="00C43DD7"/>
    <w:rsid w:val="00C45D25"/>
    <w:rsid w:val="00C474C8"/>
    <w:rsid w:val="00C51F7C"/>
    <w:rsid w:val="00C5411C"/>
    <w:rsid w:val="00C55D7C"/>
    <w:rsid w:val="00C573FC"/>
    <w:rsid w:val="00C612C1"/>
    <w:rsid w:val="00C61DDA"/>
    <w:rsid w:val="00C661FC"/>
    <w:rsid w:val="00C66C5D"/>
    <w:rsid w:val="00C67D23"/>
    <w:rsid w:val="00C700AE"/>
    <w:rsid w:val="00C7019A"/>
    <w:rsid w:val="00C71D98"/>
    <w:rsid w:val="00C732D8"/>
    <w:rsid w:val="00C7342B"/>
    <w:rsid w:val="00C75F36"/>
    <w:rsid w:val="00C766C9"/>
    <w:rsid w:val="00C77B66"/>
    <w:rsid w:val="00C80175"/>
    <w:rsid w:val="00C80B4A"/>
    <w:rsid w:val="00C812A4"/>
    <w:rsid w:val="00C82703"/>
    <w:rsid w:val="00C837CE"/>
    <w:rsid w:val="00C84AD6"/>
    <w:rsid w:val="00C85233"/>
    <w:rsid w:val="00C85ABD"/>
    <w:rsid w:val="00C8635D"/>
    <w:rsid w:val="00C92B5D"/>
    <w:rsid w:val="00C93247"/>
    <w:rsid w:val="00C93989"/>
    <w:rsid w:val="00C948C0"/>
    <w:rsid w:val="00C95C0C"/>
    <w:rsid w:val="00C967C5"/>
    <w:rsid w:val="00CA0FAC"/>
    <w:rsid w:val="00CA3029"/>
    <w:rsid w:val="00CA44C7"/>
    <w:rsid w:val="00CA6319"/>
    <w:rsid w:val="00CB05B9"/>
    <w:rsid w:val="00CB0E2F"/>
    <w:rsid w:val="00CB12D9"/>
    <w:rsid w:val="00CB7B8C"/>
    <w:rsid w:val="00CC1A10"/>
    <w:rsid w:val="00CC299D"/>
    <w:rsid w:val="00CC32CD"/>
    <w:rsid w:val="00CC5133"/>
    <w:rsid w:val="00CC60AA"/>
    <w:rsid w:val="00CD763D"/>
    <w:rsid w:val="00CD7F2F"/>
    <w:rsid w:val="00CE0DAF"/>
    <w:rsid w:val="00CE27CC"/>
    <w:rsid w:val="00CE28F0"/>
    <w:rsid w:val="00CE681C"/>
    <w:rsid w:val="00CF0253"/>
    <w:rsid w:val="00CF67E5"/>
    <w:rsid w:val="00CF7501"/>
    <w:rsid w:val="00D019B9"/>
    <w:rsid w:val="00D0260B"/>
    <w:rsid w:val="00D02976"/>
    <w:rsid w:val="00D034D8"/>
    <w:rsid w:val="00D03768"/>
    <w:rsid w:val="00D03917"/>
    <w:rsid w:val="00D04BD4"/>
    <w:rsid w:val="00D04CAA"/>
    <w:rsid w:val="00D04D1C"/>
    <w:rsid w:val="00D05C0F"/>
    <w:rsid w:val="00D07800"/>
    <w:rsid w:val="00D10E34"/>
    <w:rsid w:val="00D11346"/>
    <w:rsid w:val="00D1473D"/>
    <w:rsid w:val="00D20DA8"/>
    <w:rsid w:val="00D223E1"/>
    <w:rsid w:val="00D23CBD"/>
    <w:rsid w:val="00D240EF"/>
    <w:rsid w:val="00D2465E"/>
    <w:rsid w:val="00D2659A"/>
    <w:rsid w:val="00D27268"/>
    <w:rsid w:val="00D357BF"/>
    <w:rsid w:val="00D3598A"/>
    <w:rsid w:val="00D40AF1"/>
    <w:rsid w:val="00D422A8"/>
    <w:rsid w:val="00D43C52"/>
    <w:rsid w:val="00D46E43"/>
    <w:rsid w:val="00D47461"/>
    <w:rsid w:val="00D51E11"/>
    <w:rsid w:val="00D5701D"/>
    <w:rsid w:val="00D617B7"/>
    <w:rsid w:val="00D61AD1"/>
    <w:rsid w:val="00D62246"/>
    <w:rsid w:val="00D648D3"/>
    <w:rsid w:val="00D64CE7"/>
    <w:rsid w:val="00D64F26"/>
    <w:rsid w:val="00D70688"/>
    <w:rsid w:val="00D72499"/>
    <w:rsid w:val="00D72F64"/>
    <w:rsid w:val="00D7339B"/>
    <w:rsid w:val="00D75577"/>
    <w:rsid w:val="00D762F7"/>
    <w:rsid w:val="00D76638"/>
    <w:rsid w:val="00D77A20"/>
    <w:rsid w:val="00D80474"/>
    <w:rsid w:val="00D80A73"/>
    <w:rsid w:val="00D814E1"/>
    <w:rsid w:val="00D86B33"/>
    <w:rsid w:val="00D86E33"/>
    <w:rsid w:val="00D91148"/>
    <w:rsid w:val="00D91512"/>
    <w:rsid w:val="00D9161D"/>
    <w:rsid w:val="00D91653"/>
    <w:rsid w:val="00D96A2B"/>
    <w:rsid w:val="00D96DBB"/>
    <w:rsid w:val="00DA0B29"/>
    <w:rsid w:val="00DA50F8"/>
    <w:rsid w:val="00DB1D1B"/>
    <w:rsid w:val="00DB2AAF"/>
    <w:rsid w:val="00DC01DD"/>
    <w:rsid w:val="00DC082E"/>
    <w:rsid w:val="00DD0E7B"/>
    <w:rsid w:val="00DD138D"/>
    <w:rsid w:val="00DD2509"/>
    <w:rsid w:val="00DD42B9"/>
    <w:rsid w:val="00DD4311"/>
    <w:rsid w:val="00DD559C"/>
    <w:rsid w:val="00DD59FD"/>
    <w:rsid w:val="00DD5AFD"/>
    <w:rsid w:val="00DE0032"/>
    <w:rsid w:val="00DE012E"/>
    <w:rsid w:val="00DE0F10"/>
    <w:rsid w:val="00DE242C"/>
    <w:rsid w:val="00DE249B"/>
    <w:rsid w:val="00DE41F3"/>
    <w:rsid w:val="00DE447E"/>
    <w:rsid w:val="00DE5C18"/>
    <w:rsid w:val="00DE70F9"/>
    <w:rsid w:val="00DE7421"/>
    <w:rsid w:val="00DE7AD2"/>
    <w:rsid w:val="00DF0B15"/>
    <w:rsid w:val="00DF2279"/>
    <w:rsid w:val="00DF329D"/>
    <w:rsid w:val="00DF6C78"/>
    <w:rsid w:val="00DF78FC"/>
    <w:rsid w:val="00E01F7C"/>
    <w:rsid w:val="00E02D0A"/>
    <w:rsid w:val="00E02F69"/>
    <w:rsid w:val="00E055D8"/>
    <w:rsid w:val="00E05AB7"/>
    <w:rsid w:val="00E0662C"/>
    <w:rsid w:val="00E114C0"/>
    <w:rsid w:val="00E12520"/>
    <w:rsid w:val="00E172ED"/>
    <w:rsid w:val="00E21B9D"/>
    <w:rsid w:val="00E24476"/>
    <w:rsid w:val="00E3426F"/>
    <w:rsid w:val="00E3566A"/>
    <w:rsid w:val="00E368F9"/>
    <w:rsid w:val="00E378A8"/>
    <w:rsid w:val="00E40FE0"/>
    <w:rsid w:val="00E41559"/>
    <w:rsid w:val="00E41AF6"/>
    <w:rsid w:val="00E4391B"/>
    <w:rsid w:val="00E453F2"/>
    <w:rsid w:val="00E45984"/>
    <w:rsid w:val="00E47B1D"/>
    <w:rsid w:val="00E5092D"/>
    <w:rsid w:val="00E5243E"/>
    <w:rsid w:val="00E53178"/>
    <w:rsid w:val="00E53543"/>
    <w:rsid w:val="00E54406"/>
    <w:rsid w:val="00E54E53"/>
    <w:rsid w:val="00E55AB2"/>
    <w:rsid w:val="00E56513"/>
    <w:rsid w:val="00E5724D"/>
    <w:rsid w:val="00E60D7F"/>
    <w:rsid w:val="00E618F0"/>
    <w:rsid w:val="00E61D51"/>
    <w:rsid w:val="00E6219C"/>
    <w:rsid w:val="00E623F4"/>
    <w:rsid w:val="00E628AD"/>
    <w:rsid w:val="00E62CA6"/>
    <w:rsid w:val="00E64C62"/>
    <w:rsid w:val="00E64F01"/>
    <w:rsid w:val="00E651F0"/>
    <w:rsid w:val="00E700A6"/>
    <w:rsid w:val="00E70707"/>
    <w:rsid w:val="00E70A1F"/>
    <w:rsid w:val="00E71768"/>
    <w:rsid w:val="00E75453"/>
    <w:rsid w:val="00E81011"/>
    <w:rsid w:val="00E816A5"/>
    <w:rsid w:val="00E87869"/>
    <w:rsid w:val="00E9102C"/>
    <w:rsid w:val="00E925B8"/>
    <w:rsid w:val="00E92B3A"/>
    <w:rsid w:val="00E9312A"/>
    <w:rsid w:val="00E935C0"/>
    <w:rsid w:val="00E93898"/>
    <w:rsid w:val="00E93FD3"/>
    <w:rsid w:val="00E94AB1"/>
    <w:rsid w:val="00E94DD1"/>
    <w:rsid w:val="00E9561B"/>
    <w:rsid w:val="00E96F0B"/>
    <w:rsid w:val="00E97312"/>
    <w:rsid w:val="00EA120E"/>
    <w:rsid w:val="00EA16AC"/>
    <w:rsid w:val="00EA17E4"/>
    <w:rsid w:val="00EA180F"/>
    <w:rsid w:val="00EA2093"/>
    <w:rsid w:val="00EA3B0F"/>
    <w:rsid w:val="00EA3F9F"/>
    <w:rsid w:val="00EA4FFE"/>
    <w:rsid w:val="00EA5714"/>
    <w:rsid w:val="00EA7070"/>
    <w:rsid w:val="00EB0743"/>
    <w:rsid w:val="00EB3BCB"/>
    <w:rsid w:val="00EB513A"/>
    <w:rsid w:val="00EB614E"/>
    <w:rsid w:val="00EB68E4"/>
    <w:rsid w:val="00EC014D"/>
    <w:rsid w:val="00EC2D30"/>
    <w:rsid w:val="00EC5C18"/>
    <w:rsid w:val="00EC63FB"/>
    <w:rsid w:val="00ED1EA8"/>
    <w:rsid w:val="00ED2268"/>
    <w:rsid w:val="00ED366B"/>
    <w:rsid w:val="00ED7C22"/>
    <w:rsid w:val="00EE19B1"/>
    <w:rsid w:val="00EE2A8F"/>
    <w:rsid w:val="00EE40B9"/>
    <w:rsid w:val="00EE4D3F"/>
    <w:rsid w:val="00EE51B5"/>
    <w:rsid w:val="00EF1F9E"/>
    <w:rsid w:val="00EF2633"/>
    <w:rsid w:val="00EF3EE5"/>
    <w:rsid w:val="00EF61B1"/>
    <w:rsid w:val="00EF67D5"/>
    <w:rsid w:val="00EF78D7"/>
    <w:rsid w:val="00F003B7"/>
    <w:rsid w:val="00F021B2"/>
    <w:rsid w:val="00F05CD2"/>
    <w:rsid w:val="00F0682F"/>
    <w:rsid w:val="00F071EF"/>
    <w:rsid w:val="00F10937"/>
    <w:rsid w:val="00F11DED"/>
    <w:rsid w:val="00F17D5D"/>
    <w:rsid w:val="00F249B2"/>
    <w:rsid w:val="00F25974"/>
    <w:rsid w:val="00F25D9B"/>
    <w:rsid w:val="00F27853"/>
    <w:rsid w:val="00F27C9E"/>
    <w:rsid w:val="00F3124D"/>
    <w:rsid w:val="00F33F85"/>
    <w:rsid w:val="00F33FE7"/>
    <w:rsid w:val="00F3692A"/>
    <w:rsid w:val="00F3706F"/>
    <w:rsid w:val="00F37F48"/>
    <w:rsid w:val="00F402CC"/>
    <w:rsid w:val="00F4152F"/>
    <w:rsid w:val="00F41D57"/>
    <w:rsid w:val="00F436B1"/>
    <w:rsid w:val="00F439FC"/>
    <w:rsid w:val="00F45350"/>
    <w:rsid w:val="00F4755D"/>
    <w:rsid w:val="00F54676"/>
    <w:rsid w:val="00F54890"/>
    <w:rsid w:val="00F554BD"/>
    <w:rsid w:val="00F55D00"/>
    <w:rsid w:val="00F56B23"/>
    <w:rsid w:val="00F619CE"/>
    <w:rsid w:val="00F650EE"/>
    <w:rsid w:val="00F725E2"/>
    <w:rsid w:val="00F72E8E"/>
    <w:rsid w:val="00F74ED6"/>
    <w:rsid w:val="00F76136"/>
    <w:rsid w:val="00F768D4"/>
    <w:rsid w:val="00F76B41"/>
    <w:rsid w:val="00F771E4"/>
    <w:rsid w:val="00F81271"/>
    <w:rsid w:val="00F82403"/>
    <w:rsid w:val="00F84BFA"/>
    <w:rsid w:val="00F84F96"/>
    <w:rsid w:val="00F8656C"/>
    <w:rsid w:val="00F90742"/>
    <w:rsid w:val="00F907E2"/>
    <w:rsid w:val="00F91C06"/>
    <w:rsid w:val="00F92C8B"/>
    <w:rsid w:val="00F939BA"/>
    <w:rsid w:val="00F95D73"/>
    <w:rsid w:val="00FA0F9B"/>
    <w:rsid w:val="00FA20B5"/>
    <w:rsid w:val="00FA2765"/>
    <w:rsid w:val="00FA30B7"/>
    <w:rsid w:val="00FA312A"/>
    <w:rsid w:val="00FA31F3"/>
    <w:rsid w:val="00FA41F1"/>
    <w:rsid w:val="00FA6750"/>
    <w:rsid w:val="00FA78EA"/>
    <w:rsid w:val="00FB4F99"/>
    <w:rsid w:val="00FB5C74"/>
    <w:rsid w:val="00FB759F"/>
    <w:rsid w:val="00FB7AE9"/>
    <w:rsid w:val="00FC0AAE"/>
    <w:rsid w:val="00FC2E84"/>
    <w:rsid w:val="00FC3DD3"/>
    <w:rsid w:val="00FC49D9"/>
    <w:rsid w:val="00FC6692"/>
    <w:rsid w:val="00FC6BC6"/>
    <w:rsid w:val="00FC6D1C"/>
    <w:rsid w:val="00FC70ED"/>
    <w:rsid w:val="00FD0712"/>
    <w:rsid w:val="00FD1544"/>
    <w:rsid w:val="00FD255F"/>
    <w:rsid w:val="00FD496E"/>
    <w:rsid w:val="00FD5829"/>
    <w:rsid w:val="00FD67E8"/>
    <w:rsid w:val="00FE0781"/>
    <w:rsid w:val="00FE12F3"/>
    <w:rsid w:val="00FE1B98"/>
    <w:rsid w:val="00FE2428"/>
    <w:rsid w:val="00FE4C82"/>
    <w:rsid w:val="00FE53B9"/>
    <w:rsid w:val="00FE773B"/>
    <w:rsid w:val="00FF038F"/>
    <w:rsid w:val="00FF14AE"/>
    <w:rsid w:val="00FF26ED"/>
    <w:rsid w:val="00FF2B11"/>
    <w:rsid w:val="00FF6372"/>
    <w:rsid w:val="00FF6BCD"/>
    <w:rsid w:val="00FF6C3E"/>
    <w:rsid w:val="00FF6E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8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3" w:uiPriority="39"/>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B7B2C"/>
    <w:pPr>
      <w:overflowPunct w:val="0"/>
      <w:autoSpaceDE w:val="0"/>
      <w:autoSpaceDN w:val="0"/>
      <w:adjustRightInd w:val="0"/>
    </w:pPr>
  </w:style>
  <w:style w:type="paragraph" w:styleId="2">
    <w:name w:val="heading 2"/>
    <w:basedOn w:val="a"/>
    <w:next w:val="a"/>
    <w:link w:val="20"/>
    <w:uiPriority w:val="9"/>
    <w:qFormat/>
    <w:rsid w:val="00B76770"/>
    <w:pPr>
      <w:keepNext/>
      <w:widowControl w:val="0"/>
      <w:overflowPunct/>
      <w:autoSpaceDE/>
      <w:autoSpaceDN/>
      <w:adjustRightInd/>
      <w:spacing w:before="240" w:after="60"/>
      <w:outlineLvl w:val="1"/>
    </w:pPr>
    <w:rPr>
      <w:rFonts w:ascii="Cambria" w:hAnsi="Cambria"/>
      <w:b/>
      <w:bCs/>
      <w:i/>
      <w:iCs/>
      <w:color w:val="000000"/>
      <w:sz w:val="28"/>
      <w:szCs w:val="28"/>
    </w:rPr>
  </w:style>
  <w:style w:type="paragraph" w:styleId="5">
    <w:name w:val="heading 5"/>
    <w:basedOn w:val="a"/>
    <w:next w:val="a"/>
    <w:link w:val="50"/>
    <w:semiHidden/>
    <w:unhideWhenUsed/>
    <w:qFormat/>
    <w:rsid w:val="00B667F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qFormat/>
    <w:rsid w:val="008B7B2C"/>
    <w:pPr>
      <w:keepNext/>
      <w:overflowPunct/>
      <w:jc w:val="center"/>
      <w:outlineLvl w:val="5"/>
    </w:pPr>
    <w:rPr>
      <w:b/>
      <w:bCs/>
      <w:sz w:val="24"/>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27D2C"/>
    <w:pPr>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semiHidden/>
    <w:rsid w:val="00284A35"/>
    <w:rPr>
      <w:rFonts w:ascii="Tahoma" w:hAnsi="Tahoma" w:cs="Tahoma"/>
      <w:sz w:val="16"/>
      <w:szCs w:val="16"/>
    </w:rPr>
  </w:style>
  <w:style w:type="paragraph" w:styleId="a5">
    <w:name w:val="Body Text"/>
    <w:basedOn w:val="a"/>
    <w:link w:val="a6"/>
    <w:uiPriority w:val="99"/>
    <w:rsid w:val="007D33A9"/>
    <w:pPr>
      <w:overflowPunct/>
      <w:autoSpaceDE/>
      <w:autoSpaceDN/>
      <w:adjustRightInd/>
    </w:pPr>
    <w:rPr>
      <w:sz w:val="28"/>
      <w:szCs w:val="24"/>
    </w:rPr>
  </w:style>
  <w:style w:type="paragraph" w:customStyle="1" w:styleId="a7">
    <w:name w:val="Знак"/>
    <w:basedOn w:val="a"/>
    <w:rsid w:val="00F76136"/>
    <w:pPr>
      <w:overflowPunct/>
      <w:autoSpaceDE/>
      <w:autoSpaceDN/>
      <w:adjustRightInd/>
      <w:spacing w:after="160" w:line="240" w:lineRule="exact"/>
    </w:pPr>
    <w:rPr>
      <w:rFonts w:ascii="Verdana" w:hAnsi="Verdana"/>
      <w:sz w:val="24"/>
      <w:szCs w:val="24"/>
      <w:lang w:val="en-US" w:eastAsia="en-US"/>
    </w:rPr>
  </w:style>
  <w:style w:type="paragraph" w:customStyle="1" w:styleId="1">
    <w:name w:val="Знак1"/>
    <w:basedOn w:val="a"/>
    <w:rsid w:val="001B4DE4"/>
    <w:pPr>
      <w:overflowPunct/>
      <w:autoSpaceDE/>
      <w:autoSpaceDN/>
      <w:adjustRightInd/>
      <w:spacing w:after="160" w:line="240" w:lineRule="exact"/>
    </w:pPr>
    <w:rPr>
      <w:rFonts w:ascii="Verdana" w:hAnsi="Verdana"/>
      <w:sz w:val="24"/>
      <w:szCs w:val="24"/>
      <w:lang w:val="en-US" w:eastAsia="en-US"/>
    </w:rPr>
  </w:style>
  <w:style w:type="paragraph" w:styleId="a8">
    <w:name w:val="List Paragraph"/>
    <w:basedOn w:val="a"/>
    <w:uiPriority w:val="34"/>
    <w:qFormat/>
    <w:rsid w:val="00BA0294"/>
    <w:pPr>
      <w:overflowPunct/>
      <w:autoSpaceDE/>
      <w:autoSpaceDN/>
      <w:adjustRightInd/>
      <w:spacing w:after="200" w:line="276" w:lineRule="auto"/>
      <w:ind w:left="720"/>
    </w:pPr>
    <w:rPr>
      <w:rFonts w:ascii="Calibri" w:hAnsi="Calibri" w:cs="Calibri"/>
      <w:sz w:val="22"/>
      <w:szCs w:val="22"/>
      <w:lang w:eastAsia="en-US"/>
    </w:rPr>
  </w:style>
  <w:style w:type="paragraph" w:styleId="a9">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a"/>
    <w:uiPriority w:val="99"/>
    <w:qFormat/>
    <w:rsid w:val="0006208E"/>
    <w:pPr>
      <w:overflowPunct/>
      <w:autoSpaceDE/>
      <w:autoSpaceDN/>
      <w:adjustRightInd/>
      <w:spacing w:before="100" w:beforeAutospacing="1" w:after="100" w:afterAutospacing="1"/>
    </w:pPr>
    <w:rPr>
      <w:sz w:val="24"/>
      <w:szCs w:val="24"/>
    </w:rPr>
  </w:style>
  <w:style w:type="character" w:styleId="ab">
    <w:name w:val="Hyperlink"/>
    <w:basedOn w:val="a0"/>
    <w:rsid w:val="0006208E"/>
    <w:rPr>
      <w:color w:val="0000FF"/>
      <w:u w:val="single"/>
    </w:rPr>
  </w:style>
  <w:style w:type="paragraph" w:customStyle="1" w:styleId="ConsPlusNormal">
    <w:name w:val="ConsPlusNormal"/>
    <w:rsid w:val="00BC403F"/>
    <w:pPr>
      <w:widowControl w:val="0"/>
      <w:autoSpaceDE w:val="0"/>
      <w:autoSpaceDN w:val="0"/>
      <w:adjustRightInd w:val="0"/>
      <w:ind w:firstLine="720"/>
    </w:pPr>
    <w:rPr>
      <w:rFonts w:ascii="Arial" w:hAnsi="Arial" w:cs="Arial"/>
    </w:rPr>
  </w:style>
  <w:style w:type="paragraph" w:styleId="ac">
    <w:name w:val="header"/>
    <w:basedOn w:val="a"/>
    <w:link w:val="ad"/>
    <w:rsid w:val="004023EE"/>
    <w:pPr>
      <w:tabs>
        <w:tab w:val="center" w:pos="4677"/>
        <w:tab w:val="right" w:pos="9355"/>
      </w:tabs>
    </w:pPr>
  </w:style>
  <w:style w:type="character" w:customStyle="1" w:styleId="ad">
    <w:name w:val="Верхний колонтитул Знак"/>
    <w:basedOn w:val="a0"/>
    <w:link w:val="ac"/>
    <w:rsid w:val="004023EE"/>
  </w:style>
  <w:style w:type="paragraph" w:styleId="ae">
    <w:name w:val="footer"/>
    <w:basedOn w:val="a"/>
    <w:link w:val="af"/>
    <w:rsid w:val="004023EE"/>
    <w:pPr>
      <w:tabs>
        <w:tab w:val="center" w:pos="4677"/>
        <w:tab w:val="right" w:pos="9355"/>
      </w:tabs>
    </w:pPr>
  </w:style>
  <w:style w:type="character" w:customStyle="1" w:styleId="af">
    <w:name w:val="Нижний колонтитул Знак"/>
    <w:basedOn w:val="a0"/>
    <w:link w:val="ae"/>
    <w:rsid w:val="004023EE"/>
  </w:style>
  <w:style w:type="character" w:customStyle="1" w:styleId="20">
    <w:name w:val="Заголовок 2 Знак"/>
    <w:basedOn w:val="a0"/>
    <w:link w:val="2"/>
    <w:uiPriority w:val="9"/>
    <w:rsid w:val="00B76770"/>
    <w:rPr>
      <w:rFonts w:ascii="Cambria" w:hAnsi="Cambria"/>
      <w:b/>
      <w:bCs/>
      <w:i/>
      <w:iCs/>
      <w:color w:val="000000"/>
      <w:sz w:val="28"/>
      <w:szCs w:val="28"/>
    </w:rPr>
  </w:style>
  <w:style w:type="character" w:customStyle="1" w:styleId="10">
    <w:name w:val="Заголовок №1_"/>
    <w:link w:val="11"/>
    <w:uiPriority w:val="99"/>
    <w:locked/>
    <w:rsid w:val="00B76770"/>
    <w:rPr>
      <w:b/>
      <w:bCs/>
      <w:sz w:val="27"/>
      <w:szCs w:val="27"/>
      <w:shd w:val="clear" w:color="auto" w:fill="FFFFFF"/>
    </w:rPr>
  </w:style>
  <w:style w:type="paragraph" w:customStyle="1" w:styleId="11">
    <w:name w:val="Заголовок №1"/>
    <w:basedOn w:val="a"/>
    <w:link w:val="10"/>
    <w:uiPriority w:val="99"/>
    <w:rsid w:val="00B76770"/>
    <w:pPr>
      <w:widowControl w:val="0"/>
      <w:shd w:val="clear" w:color="auto" w:fill="FFFFFF"/>
      <w:overflowPunct/>
      <w:autoSpaceDE/>
      <w:autoSpaceDN/>
      <w:adjustRightInd/>
      <w:spacing w:after="300" w:line="322" w:lineRule="exact"/>
      <w:outlineLvl w:val="0"/>
    </w:pPr>
    <w:rPr>
      <w:b/>
      <w:bCs/>
      <w:sz w:val="27"/>
      <w:szCs w:val="27"/>
    </w:rPr>
  </w:style>
  <w:style w:type="character" w:customStyle="1" w:styleId="a6">
    <w:name w:val="Основной текст Знак"/>
    <w:link w:val="a5"/>
    <w:uiPriority w:val="99"/>
    <w:locked/>
    <w:rsid w:val="00113C4D"/>
    <w:rPr>
      <w:sz w:val="28"/>
      <w:szCs w:val="24"/>
    </w:rPr>
  </w:style>
  <w:style w:type="paragraph" w:customStyle="1" w:styleId="Default">
    <w:name w:val="Default"/>
    <w:rsid w:val="00E651F0"/>
    <w:pPr>
      <w:autoSpaceDE w:val="0"/>
      <w:autoSpaceDN w:val="0"/>
      <w:adjustRightInd w:val="0"/>
    </w:pPr>
    <w:rPr>
      <w:rFonts w:eastAsia="Calibri"/>
      <w:color w:val="000000"/>
      <w:sz w:val="24"/>
      <w:szCs w:val="24"/>
      <w:lang w:eastAsia="en-US"/>
    </w:rPr>
  </w:style>
  <w:style w:type="paragraph" w:styleId="3">
    <w:name w:val="toc 3"/>
    <w:basedOn w:val="a"/>
    <w:next w:val="a"/>
    <w:autoRedefine/>
    <w:uiPriority w:val="39"/>
    <w:rsid w:val="00807D36"/>
    <w:pPr>
      <w:tabs>
        <w:tab w:val="left" w:leader="dot" w:pos="9356"/>
      </w:tabs>
      <w:overflowPunct/>
      <w:autoSpaceDE/>
      <w:autoSpaceDN/>
      <w:adjustRightInd/>
      <w:ind w:firstLine="709"/>
    </w:pPr>
    <w:rPr>
      <w:sz w:val="24"/>
      <w:szCs w:val="24"/>
    </w:rPr>
  </w:style>
  <w:style w:type="character" w:customStyle="1" w:styleId="13">
    <w:name w:val="Основной текст + 13"/>
    <w:aliases w:val="5 pt37"/>
    <w:basedOn w:val="a0"/>
    <w:uiPriority w:val="99"/>
    <w:rsid w:val="00330779"/>
    <w:rPr>
      <w:rFonts w:ascii="Times New Roman" w:hAnsi="Times New Roman" w:cs="Times New Roman" w:hint="default"/>
      <w:sz w:val="27"/>
      <w:szCs w:val="27"/>
      <w:shd w:val="clear" w:color="auto" w:fill="FFFFFF"/>
    </w:rPr>
  </w:style>
  <w:style w:type="character" w:customStyle="1" w:styleId="aa">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9"/>
    <w:uiPriority w:val="99"/>
    <w:rsid w:val="00330779"/>
    <w:rPr>
      <w:sz w:val="24"/>
      <w:szCs w:val="24"/>
    </w:rPr>
  </w:style>
  <w:style w:type="paragraph" w:styleId="21">
    <w:name w:val="Body Text 2"/>
    <w:basedOn w:val="a"/>
    <w:link w:val="22"/>
    <w:rsid w:val="001B777C"/>
    <w:pPr>
      <w:spacing w:after="120" w:line="480" w:lineRule="auto"/>
    </w:pPr>
  </w:style>
  <w:style w:type="character" w:customStyle="1" w:styleId="22">
    <w:name w:val="Основной текст 2 Знак"/>
    <w:basedOn w:val="a0"/>
    <w:link w:val="21"/>
    <w:rsid w:val="001B777C"/>
  </w:style>
  <w:style w:type="paragraph" w:customStyle="1" w:styleId="ConsPlusTitle">
    <w:name w:val="ConsPlusTitle"/>
    <w:uiPriority w:val="99"/>
    <w:rsid w:val="009B16F5"/>
    <w:pPr>
      <w:widowControl w:val="0"/>
      <w:autoSpaceDE w:val="0"/>
      <w:autoSpaceDN w:val="0"/>
      <w:adjustRightInd w:val="0"/>
    </w:pPr>
    <w:rPr>
      <w:rFonts w:ascii="Calibri" w:eastAsiaTheme="minorEastAsia" w:hAnsi="Calibri" w:cs="Calibri"/>
      <w:b/>
      <w:bCs/>
      <w:sz w:val="22"/>
      <w:szCs w:val="22"/>
    </w:rPr>
  </w:style>
  <w:style w:type="table" w:styleId="3-3">
    <w:name w:val="Medium Grid 3 Accent 3"/>
    <w:basedOn w:val="a1"/>
    <w:uiPriority w:val="69"/>
    <w:rsid w:val="004254D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50">
    <w:name w:val="Заголовок 5 Знак"/>
    <w:basedOn w:val="a0"/>
    <w:link w:val="5"/>
    <w:semiHidden/>
    <w:rsid w:val="00B667F8"/>
    <w:rPr>
      <w:rFonts w:asciiTheme="majorHAnsi" w:eastAsiaTheme="majorEastAsia" w:hAnsiTheme="majorHAnsi" w:cstheme="majorBidi"/>
      <w:color w:val="243F60" w:themeColor="accent1" w:themeShade="7F"/>
    </w:rPr>
  </w:style>
  <w:style w:type="paragraph" w:styleId="af0">
    <w:name w:val="No Spacing"/>
    <w:uiPriority w:val="1"/>
    <w:qFormat/>
    <w:rsid w:val="005E6761"/>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3" w:uiPriority="39"/>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B7B2C"/>
    <w:pPr>
      <w:overflowPunct w:val="0"/>
      <w:autoSpaceDE w:val="0"/>
      <w:autoSpaceDN w:val="0"/>
      <w:adjustRightInd w:val="0"/>
    </w:pPr>
  </w:style>
  <w:style w:type="paragraph" w:styleId="2">
    <w:name w:val="heading 2"/>
    <w:basedOn w:val="a"/>
    <w:next w:val="a"/>
    <w:link w:val="20"/>
    <w:uiPriority w:val="9"/>
    <w:qFormat/>
    <w:rsid w:val="00B76770"/>
    <w:pPr>
      <w:keepNext/>
      <w:widowControl w:val="0"/>
      <w:overflowPunct/>
      <w:autoSpaceDE/>
      <w:autoSpaceDN/>
      <w:adjustRightInd/>
      <w:spacing w:before="240" w:after="60"/>
      <w:outlineLvl w:val="1"/>
    </w:pPr>
    <w:rPr>
      <w:rFonts w:ascii="Cambria" w:hAnsi="Cambria"/>
      <w:b/>
      <w:bCs/>
      <w:i/>
      <w:iCs/>
      <w:color w:val="000000"/>
      <w:sz w:val="28"/>
      <w:szCs w:val="28"/>
    </w:rPr>
  </w:style>
  <w:style w:type="paragraph" w:styleId="5">
    <w:name w:val="heading 5"/>
    <w:basedOn w:val="a"/>
    <w:next w:val="a"/>
    <w:link w:val="50"/>
    <w:semiHidden/>
    <w:unhideWhenUsed/>
    <w:qFormat/>
    <w:rsid w:val="00B667F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qFormat/>
    <w:rsid w:val="008B7B2C"/>
    <w:pPr>
      <w:keepNext/>
      <w:overflowPunct/>
      <w:jc w:val="center"/>
      <w:outlineLvl w:val="5"/>
    </w:pPr>
    <w:rPr>
      <w:b/>
      <w:bCs/>
      <w:sz w:val="24"/>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27D2C"/>
    <w:pPr>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semiHidden/>
    <w:rsid w:val="00284A35"/>
    <w:rPr>
      <w:rFonts w:ascii="Tahoma" w:hAnsi="Tahoma" w:cs="Tahoma"/>
      <w:sz w:val="16"/>
      <w:szCs w:val="16"/>
    </w:rPr>
  </w:style>
  <w:style w:type="paragraph" w:styleId="a5">
    <w:name w:val="Body Text"/>
    <w:basedOn w:val="a"/>
    <w:link w:val="a6"/>
    <w:uiPriority w:val="99"/>
    <w:rsid w:val="007D33A9"/>
    <w:pPr>
      <w:overflowPunct/>
      <w:autoSpaceDE/>
      <w:autoSpaceDN/>
      <w:adjustRightInd/>
    </w:pPr>
    <w:rPr>
      <w:sz w:val="28"/>
      <w:szCs w:val="24"/>
    </w:rPr>
  </w:style>
  <w:style w:type="paragraph" w:customStyle="1" w:styleId="a7">
    <w:name w:val="Знак"/>
    <w:basedOn w:val="a"/>
    <w:rsid w:val="00F76136"/>
    <w:pPr>
      <w:overflowPunct/>
      <w:autoSpaceDE/>
      <w:autoSpaceDN/>
      <w:adjustRightInd/>
      <w:spacing w:after="160" w:line="240" w:lineRule="exact"/>
    </w:pPr>
    <w:rPr>
      <w:rFonts w:ascii="Verdana" w:hAnsi="Verdana"/>
      <w:sz w:val="24"/>
      <w:szCs w:val="24"/>
      <w:lang w:val="en-US" w:eastAsia="en-US"/>
    </w:rPr>
  </w:style>
  <w:style w:type="paragraph" w:customStyle="1" w:styleId="1">
    <w:name w:val="Знак1"/>
    <w:basedOn w:val="a"/>
    <w:rsid w:val="001B4DE4"/>
    <w:pPr>
      <w:overflowPunct/>
      <w:autoSpaceDE/>
      <w:autoSpaceDN/>
      <w:adjustRightInd/>
      <w:spacing w:after="160" w:line="240" w:lineRule="exact"/>
    </w:pPr>
    <w:rPr>
      <w:rFonts w:ascii="Verdana" w:hAnsi="Verdana"/>
      <w:sz w:val="24"/>
      <w:szCs w:val="24"/>
      <w:lang w:val="en-US" w:eastAsia="en-US"/>
    </w:rPr>
  </w:style>
  <w:style w:type="paragraph" w:styleId="a8">
    <w:name w:val="List Paragraph"/>
    <w:basedOn w:val="a"/>
    <w:uiPriority w:val="34"/>
    <w:qFormat/>
    <w:rsid w:val="00BA0294"/>
    <w:pPr>
      <w:overflowPunct/>
      <w:autoSpaceDE/>
      <w:autoSpaceDN/>
      <w:adjustRightInd/>
      <w:spacing w:after="200" w:line="276" w:lineRule="auto"/>
      <w:ind w:left="720"/>
    </w:pPr>
    <w:rPr>
      <w:rFonts w:ascii="Calibri" w:hAnsi="Calibri" w:cs="Calibri"/>
      <w:sz w:val="22"/>
      <w:szCs w:val="22"/>
      <w:lang w:eastAsia="en-US"/>
    </w:rPr>
  </w:style>
  <w:style w:type="paragraph" w:styleId="a9">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a"/>
    <w:uiPriority w:val="99"/>
    <w:qFormat/>
    <w:rsid w:val="0006208E"/>
    <w:pPr>
      <w:overflowPunct/>
      <w:autoSpaceDE/>
      <w:autoSpaceDN/>
      <w:adjustRightInd/>
      <w:spacing w:before="100" w:beforeAutospacing="1" w:after="100" w:afterAutospacing="1"/>
    </w:pPr>
    <w:rPr>
      <w:sz w:val="24"/>
      <w:szCs w:val="24"/>
    </w:rPr>
  </w:style>
  <w:style w:type="character" w:styleId="ab">
    <w:name w:val="Hyperlink"/>
    <w:basedOn w:val="a0"/>
    <w:rsid w:val="0006208E"/>
    <w:rPr>
      <w:color w:val="0000FF"/>
      <w:u w:val="single"/>
    </w:rPr>
  </w:style>
  <w:style w:type="paragraph" w:customStyle="1" w:styleId="ConsPlusNormal">
    <w:name w:val="ConsPlusNormal"/>
    <w:rsid w:val="00BC403F"/>
    <w:pPr>
      <w:widowControl w:val="0"/>
      <w:autoSpaceDE w:val="0"/>
      <w:autoSpaceDN w:val="0"/>
      <w:adjustRightInd w:val="0"/>
      <w:ind w:firstLine="720"/>
    </w:pPr>
    <w:rPr>
      <w:rFonts w:ascii="Arial" w:hAnsi="Arial" w:cs="Arial"/>
    </w:rPr>
  </w:style>
  <w:style w:type="paragraph" w:styleId="ac">
    <w:name w:val="header"/>
    <w:basedOn w:val="a"/>
    <w:link w:val="ad"/>
    <w:rsid w:val="004023EE"/>
    <w:pPr>
      <w:tabs>
        <w:tab w:val="center" w:pos="4677"/>
        <w:tab w:val="right" w:pos="9355"/>
      </w:tabs>
    </w:pPr>
  </w:style>
  <w:style w:type="character" w:customStyle="1" w:styleId="ad">
    <w:name w:val="Верхний колонтитул Знак"/>
    <w:basedOn w:val="a0"/>
    <w:link w:val="ac"/>
    <w:rsid w:val="004023EE"/>
  </w:style>
  <w:style w:type="paragraph" w:styleId="ae">
    <w:name w:val="footer"/>
    <w:basedOn w:val="a"/>
    <w:link w:val="af"/>
    <w:rsid w:val="004023EE"/>
    <w:pPr>
      <w:tabs>
        <w:tab w:val="center" w:pos="4677"/>
        <w:tab w:val="right" w:pos="9355"/>
      </w:tabs>
    </w:pPr>
  </w:style>
  <w:style w:type="character" w:customStyle="1" w:styleId="af">
    <w:name w:val="Нижний колонтитул Знак"/>
    <w:basedOn w:val="a0"/>
    <w:link w:val="ae"/>
    <w:rsid w:val="004023EE"/>
  </w:style>
  <w:style w:type="character" w:customStyle="1" w:styleId="20">
    <w:name w:val="Заголовок 2 Знак"/>
    <w:basedOn w:val="a0"/>
    <w:link w:val="2"/>
    <w:uiPriority w:val="9"/>
    <w:rsid w:val="00B76770"/>
    <w:rPr>
      <w:rFonts w:ascii="Cambria" w:hAnsi="Cambria"/>
      <w:b/>
      <w:bCs/>
      <w:i/>
      <w:iCs/>
      <w:color w:val="000000"/>
      <w:sz w:val="28"/>
      <w:szCs w:val="28"/>
    </w:rPr>
  </w:style>
  <w:style w:type="character" w:customStyle="1" w:styleId="10">
    <w:name w:val="Заголовок №1_"/>
    <w:link w:val="11"/>
    <w:uiPriority w:val="99"/>
    <w:locked/>
    <w:rsid w:val="00B76770"/>
    <w:rPr>
      <w:b/>
      <w:bCs/>
      <w:sz w:val="27"/>
      <w:szCs w:val="27"/>
      <w:shd w:val="clear" w:color="auto" w:fill="FFFFFF"/>
    </w:rPr>
  </w:style>
  <w:style w:type="paragraph" w:customStyle="1" w:styleId="11">
    <w:name w:val="Заголовок №1"/>
    <w:basedOn w:val="a"/>
    <w:link w:val="10"/>
    <w:uiPriority w:val="99"/>
    <w:rsid w:val="00B76770"/>
    <w:pPr>
      <w:widowControl w:val="0"/>
      <w:shd w:val="clear" w:color="auto" w:fill="FFFFFF"/>
      <w:overflowPunct/>
      <w:autoSpaceDE/>
      <w:autoSpaceDN/>
      <w:adjustRightInd/>
      <w:spacing w:after="300" w:line="322" w:lineRule="exact"/>
      <w:outlineLvl w:val="0"/>
    </w:pPr>
    <w:rPr>
      <w:b/>
      <w:bCs/>
      <w:sz w:val="27"/>
      <w:szCs w:val="27"/>
    </w:rPr>
  </w:style>
  <w:style w:type="character" w:customStyle="1" w:styleId="a6">
    <w:name w:val="Основной текст Знак"/>
    <w:link w:val="a5"/>
    <w:uiPriority w:val="99"/>
    <w:locked/>
    <w:rsid w:val="00113C4D"/>
    <w:rPr>
      <w:sz w:val="28"/>
      <w:szCs w:val="24"/>
    </w:rPr>
  </w:style>
  <w:style w:type="paragraph" w:customStyle="1" w:styleId="Default">
    <w:name w:val="Default"/>
    <w:rsid w:val="00E651F0"/>
    <w:pPr>
      <w:autoSpaceDE w:val="0"/>
      <w:autoSpaceDN w:val="0"/>
      <w:adjustRightInd w:val="0"/>
    </w:pPr>
    <w:rPr>
      <w:rFonts w:eastAsia="Calibri"/>
      <w:color w:val="000000"/>
      <w:sz w:val="24"/>
      <w:szCs w:val="24"/>
      <w:lang w:eastAsia="en-US"/>
    </w:rPr>
  </w:style>
  <w:style w:type="paragraph" w:styleId="3">
    <w:name w:val="toc 3"/>
    <w:basedOn w:val="a"/>
    <w:next w:val="a"/>
    <w:autoRedefine/>
    <w:uiPriority w:val="39"/>
    <w:rsid w:val="00807D36"/>
    <w:pPr>
      <w:tabs>
        <w:tab w:val="left" w:leader="dot" w:pos="9356"/>
      </w:tabs>
      <w:overflowPunct/>
      <w:autoSpaceDE/>
      <w:autoSpaceDN/>
      <w:adjustRightInd/>
      <w:ind w:firstLine="709"/>
    </w:pPr>
    <w:rPr>
      <w:sz w:val="24"/>
      <w:szCs w:val="24"/>
    </w:rPr>
  </w:style>
  <w:style w:type="character" w:customStyle="1" w:styleId="13">
    <w:name w:val="Основной текст + 13"/>
    <w:aliases w:val="5 pt37"/>
    <w:basedOn w:val="a0"/>
    <w:uiPriority w:val="99"/>
    <w:rsid w:val="00330779"/>
    <w:rPr>
      <w:rFonts w:ascii="Times New Roman" w:hAnsi="Times New Roman" w:cs="Times New Roman" w:hint="default"/>
      <w:sz w:val="27"/>
      <w:szCs w:val="27"/>
      <w:shd w:val="clear" w:color="auto" w:fill="FFFFFF"/>
    </w:rPr>
  </w:style>
  <w:style w:type="character" w:customStyle="1" w:styleId="aa">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9"/>
    <w:uiPriority w:val="99"/>
    <w:rsid w:val="00330779"/>
    <w:rPr>
      <w:sz w:val="24"/>
      <w:szCs w:val="24"/>
    </w:rPr>
  </w:style>
  <w:style w:type="paragraph" w:styleId="21">
    <w:name w:val="Body Text 2"/>
    <w:basedOn w:val="a"/>
    <w:link w:val="22"/>
    <w:rsid w:val="001B777C"/>
    <w:pPr>
      <w:spacing w:after="120" w:line="480" w:lineRule="auto"/>
    </w:pPr>
  </w:style>
  <w:style w:type="character" w:customStyle="1" w:styleId="22">
    <w:name w:val="Основной текст 2 Знак"/>
    <w:basedOn w:val="a0"/>
    <w:link w:val="21"/>
    <w:rsid w:val="001B777C"/>
  </w:style>
  <w:style w:type="paragraph" w:customStyle="1" w:styleId="ConsPlusTitle">
    <w:name w:val="ConsPlusTitle"/>
    <w:uiPriority w:val="99"/>
    <w:rsid w:val="009B16F5"/>
    <w:pPr>
      <w:widowControl w:val="0"/>
      <w:autoSpaceDE w:val="0"/>
      <w:autoSpaceDN w:val="0"/>
      <w:adjustRightInd w:val="0"/>
    </w:pPr>
    <w:rPr>
      <w:rFonts w:ascii="Calibri" w:eastAsiaTheme="minorEastAsia" w:hAnsi="Calibri" w:cs="Calibri"/>
      <w:b/>
      <w:bCs/>
      <w:sz w:val="22"/>
      <w:szCs w:val="22"/>
    </w:rPr>
  </w:style>
  <w:style w:type="table" w:styleId="3-3">
    <w:name w:val="Medium Grid 3 Accent 3"/>
    <w:basedOn w:val="a1"/>
    <w:uiPriority w:val="69"/>
    <w:rsid w:val="004254D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50">
    <w:name w:val="Заголовок 5 Знак"/>
    <w:basedOn w:val="a0"/>
    <w:link w:val="5"/>
    <w:semiHidden/>
    <w:rsid w:val="00B667F8"/>
    <w:rPr>
      <w:rFonts w:asciiTheme="majorHAnsi" w:eastAsiaTheme="majorEastAsia" w:hAnsiTheme="majorHAnsi" w:cstheme="majorBidi"/>
      <w:color w:val="243F60" w:themeColor="accent1" w:themeShade="7F"/>
    </w:rPr>
  </w:style>
  <w:style w:type="paragraph" w:styleId="af0">
    <w:name w:val="No Spacing"/>
    <w:uiPriority w:val="1"/>
    <w:qFormat/>
    <w:rsid w:val="005E6761"/>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95591">
      <w:bodyDiv w:val="1"/>
      <w:marLeft w:val="0"/>
      <w:marRight w:val="0"/>
      <w:marTop w:val="0"/>
      <w:marBottom w:val="0"/>
      <w:divBdr>
        <w:top w:val="none" w:sz="0" w:space="0" w:color="auto"/>
        <w:left w:val="none" w:sz="0" w:space="0" w:color="auto"/>
        <w:bottom w:val="none" w:sz="0" w:space="0" w:color="auto"/>
        <w:right w:val="none" w:sz="0" w:space="0" w:color="auto"/>
      </w:divBdr>
    </w:div>
    <w:div w:id="49691474">
      <w:bodyDiv w:val="1"/>
      <w:marLeft w:val="0"/>
      <w:marRight w:val="0"/>
      <w:marTop w:val="0"/>
      <w:marBottom w:val="0"/>
      <w:divBdr>
        <w:top w:val="none" w:sz="0" w:space="0" w:color="auto"/>
        <w:left w:val="none" w:sz="0" w:space="0" w:color="auto"/>
        <w:bottom w:val="none" w:sz="0" w:space="0" w:color="auto"/>
        <w:right w:val="none" w:sz="0" w:space="0" w:color="auto"/>
      </w:divBdr>
    </w:div>
    <w:div w:id="53507458">
      <w:bodyDiv w:val="1"/>
      <w:marLeft w:val="0"/>
      <w:marRight w:val="0"/>
      <w:marTop w:val="0"/>
      <w:marBottom w:val="0"/>
      <w:divBdr>
        <w:top w:val="none" w:sz="0" w:space="0" w:color="auto"/>
        <w:left w:val="none" w:sz="0" w:space="0" w:color="auto"/>
        <w:bottom w:val="none" w:sz="0" w:space="0" w:color="auto"/>
        <w:right w:val="none" w:sz="0" w:space="0" w:color="auto"/>
      </w:divBdr>
    </w:div>
    <w:div w:id="113909366">
      <w:bodyDiv w:val="1"/>
      <w:marLeft w:val="0"/>
      <w:marRight w:val="0"/>
      <w:marTop w:val="0"/>
      <w:marBottom w:val="0"/>
      <w:divBdr>
        <w:top w:val="none" w:sz="0" w:space="0" w:color="auto"/>
        <w:left w:val="none" w:sz="0" w:space="0" w:color="auto"/>
        <w:bottom w:val="none" w:sz="0" w:space="0" w:color="auto"/>
        <w:right w:val="none" w:sz="0" w:space="0" w:color="auto"/>
      </w:divBdr>
    </w:div>
    <w:div w:id="124937017">
      <w:bodyDiv w:val="1"/>
      <w:marLeft w:val="0"/>
      <w:marRight w:val="0"/>
      <w:marTop w:val="0"/>
      <w:marBottom w:val="0"/>
      <w:divBdr>
        <w:top w:val="none" w:sz="0" w:space="0" w:color="auto"/>
        <w:left w:val="none" w:sz="0" w:space="0" w:color="auto"/>
        <w:bottom w:val="none" w:sz="0" w:space="0" w:color="auto"/>
        <w:right w:val="none" w:sz="0" w:space="0" w:color="auto"/>
      </w:divBdr>
    </w:div>
    <w:div w:id="160045785">
      <w:bodyDiv w:val="1"/>
      <w:marLeft w:val="0"/>
      <w:marRight w:val="0"/>
      <w:marTop w:val="0"/>
      <w:marBottom w:val="0"/>
      <w:divBdr>
        <w:top w:val="none" w:sz="0" w:space="0" w:color="auto"/>
        <w:left w:val="none" w:sz="0" w:space="0" w:color="auto"/>
        <w:bottom w:val="none" w:sz="0" w:space="0" w:color="auto"/>
        <w:right w:val="none" w:sz="0" w:space="0" w:color="auto"/>
      </w:divBdr>
    </w:div>
    <w:div w:id="201065340">
      <w:bodyDiv w:val="1"/>
      <w:marLeft w:val="0"/>
      <w:marRight w:val="0"/>
      <w:marTop w:val="0"/>
      <w:marBottom w:val="0"/>
      <w:divBdr>
        <w:top w:val="none" w:sz="0" w:space="0" w:color="auto"/>
        <w:left w:val="none" w:sz="0" w:space="0" w:color="auto"/>
        <w:bottom w:val="none" w:sz="0" w:space="0" w:color="auto"/>
        <w:right w:val="none" w:sz="0" w:space="0" w:color="auto"/>
      </w:divBdr>
    </w:div>
    <w:div w:id="228463511">
      <w:bodyDiv w:val="1"/>
      <w:marLeft w:val="0"/>
      <w:marRight w:val="0"/>
      <w:marTop w:val="0"/>
      <w:marBottom w:val="0"/>
      <w:divBdr>
        <w:top w:val="none" w:sz="0" w:space="0" w:color="auto"/>
        <w:left w:val="none" w:sz="0" w:space="0" w:color="auto"/>
        <w:bottom w:val="none" w:sz="0" w:space="0" w:color="auto"/>
        <w:right w:val="none" w:sz="0" w:space="0" w:color="auto"/>
      </w:divBdr>
    </w:div>
    <w:div w:id="247928521">
      <w:bodyDiv w:val="1"/>
      <w:marLeft w:val="0"/>
      <w:marRight w:val="0"/>
      <w:marTop w:val="0"/>
      <w:marBottom w:val="0"/>
      <w:divBdr>
        <w:top w:val="none" w:sz="0" w:space="0" w:color="auto"/>
        <w:left w:val="none" w:sz="0" w:space="0" w:color="auto"/>
        <w:bottom w:val="none" w:sz="0" w:space="0" w:color="auto"/>
        <w:right w:val="none" w:sz="0" w:space="0" w:color="auto"/>
      </w:divBdr>
    </w:div>
    <w:div w:id="278605280">
      <w:bodyDiv w:val="1"/>
      <w:marLeft w:val="0"/>
      <w:marRight w:val="0"/>
      <w:marTop w:val="0"/>
      <w:marBottom w:val="0"/>
      <w:divBdr>
        <w:top w:val="none" w:sz="0" w:space="0" w:color="auto"/>
        <w:left w:val="none" w:sz="0" w:space="0" w:color="auto"/>
        <w:bottom w:val="none" w:sz="0" w:space="0" w:color="auto"/>
        <w:right w:val="none" w:sz="0" w:space="0" w:color="auto"/>
      </w:divBdr>
    </w:div>
    <w:div w:id="288904904">
      <w:bodyDiv w:val="1"/>
      <w:marLeft w:val="0"/>
      <w:marRight w:val="0"/>
      <w:marTop w:val="0"/>
      <w:marBottom w:val="0"/>
      <w:divBdr>
        <w:top w:val="none" w:sz="0" w:space="0" w:color="auto"/>
        <w:left w:val="none" w:sz="0" w:space="0" w:color="auto"/>
        <w:bottom w:val="none" w:sz="0" w:space="0" w:color="auto"/>
        <w:right w:val="none" w:sz="0" w:space="0" w:color="auto"/>
      </w:divBdr>
    </w:div>
    <w:div w:id="306060010">
      <w:bodyDiv w:val="1"/>
      <w:marLeft w:val="0"/>
      <w:marRight w:val="0"/>
      <w:marTop w:val="0"/>
      <w:marBottom w:val="0"/>
      <w:divBdr>
        <w:top w:val="none" w:sz="0" w:space="0" w:color="auto"/>
        <w:left w:val="none" w:sz="0" w:space="0" w:color="auto"/>
        <w:bottom w:val="none" w:sz="0" w:space="0" w:color="auto"/>
        <w:right w:val="none" w:sz="0" w:space="0" w:color="auto"/>
      </w:divBdr>
    </w:div>
    <w:div w:id="316106853">
      <w:bodyDiv w:val="1"/>
      <w:marLeft w:val="0"/>
      <w:marRight w:val="0"/>
      <w:marTop w:val="0"/>
      <w:marBottom w:val="0"/>
      <w:divBdr>
        <w:top w:val="none" w:sz="0" w:space="0" w:color="auto"/>
        <w:left w:val="none" w:sz="0" w:space="0" w:color="auto"/>
        <w:bottom w:val="none" w:sz="0" w:space="0" w:color="auto"/>
        <w:right w:val="none" w:sz="0" w:space="0" w:color="auto"/>
      </w:divBdr>
    </w:div>
    <w:div w:id="331686084">
      <w:bodyDiv w:val="1"/>
      <w:marLeft w:val="0"/>
      <w:marRight w:val="0"/>
      <w:marTop w:val="0"/>
      <w:marBottom w:val="0"/>
      <w:divBdr>
        <w:top w:val="none" w:sz="0" w:space="0" w:color="auto"/>
        <w:left w:val="none" w:sz="0" w:space="0" w:color="auto"/>
        <w:bottom w:val="none" w:sz="0" w:space="0" w:color="auto"/>
        <w:right w:val="none" w:sz="0" w:space="0" w:color="auto"/>
      </w:divBdr>
    </w:div>
    <w:div w:id="332495550">
      <w:bodyDiv w:val="1"/>
      <w:marLeft w:val="0"/>
      <w:marRight w:val="0"/>
      <w:marTop w:val="0"/>
      <w:marBottom w:val="0"/>
      <w:divBdr>
        <w:top w:val="none" w:sz="0" w:space="0" w:color="auto"/>
        <w:left w:val="none" w:sz="0" w:space="0" w:color="auto"/>
        <w:bottom w:val="none" w:sz="0" w:space="0" w:color="auto"/>
        <w:right w:val="none" w:sz="0" w:space="0" w:color="auto"/>
      </w:divBdr>
    </w:div>
    <w:div w:id="346101995">
      <w:bodyDiv w:val="1"/>
      <w:marLeft w:val="0"/>
      <w:marRight w:val="0"/>
      <w:marTop w:val="0"/>
      <w:marBottom w:val="0"/>
      <w:divBdr>
        <w:top w:val="none" w:sz="0" w:space="0" w:color="auto"/>
        <w:left w:val="none" w:sz="0" w:space="0" w:color="auto"/>
        <w:bottom w:val="none" w:sz="0" w:space="0" w:color="auto"/>
        <w:right w:val="none" w:sz="0" w:space="0" w:color="auto"/>
      </w:divBdr>
    </w:div>
    <w:div w:id="347603403">
      <w:bodyDiv w:val="1"/>
      <w:marLeft w:val="0"/>
      <w:marRight w:val="0"/>
      <w:marTop w:val="0"/>
      <w:marBottom w:val="0"/>
      <w:divBdr>
        <w:top w:val="none" w:sz="0" w:space="0" w:color="auto"/>
        <w:left w:val="none" w:sz="0" w:space="0" w:color="auto"/>
        <w:bottom w:val="none" w:sz="0" w:space="0" w:color="auto"/>
        <w:right w:val="none" w:sz="0" w:space="0" w:color="auto"/>
      </w:divBdr>
    </w:div>
    <w:div w:id="357438666">
      <w:bodyDiv w:val="1"/>
      <w:marLeft w:val="0"/>
      <w:marRight w:val="0"/>
      <w:marTop w:val="0"/>
      <w:marBottom w:val="0"/>
      <w:divBdr>
        <w:top w:val="none" w:sz="0" w:space="0" w:color="auto"/>
        <w:left w:val="none" w:sz="0" w:space="0" w:color="auto"/>
        <w:bottom w:val="none" w:sz="0" w:space="0" w:color="auto"/>
        <w:right w:val="none" w:sz="0" w:space="0" w:color="auto"/>
      </w:divBdr>
    </w:div>
    <w:div w:id="374279469">
      <w:bodyDiv w:val="1"/>
      <w:marLeft w:val="0"/>
      <w:marRight w:val="0"/>
      <w:marTop w:val="0"/>
      <w:marBottom w:val="0"/>
      <w:divBdr>
        <w:top w:val="none" w:sz="0" w:space="0" w:color="auto"/>
        <w:left w:val="none" w:sz="0" w:space="0" w:color="auto"/>
        <w:bottom w:val="none" w:sz="0" w:space="0" w:color="auto"/>
        <w:right w:val="none" w:sz="0" w:space="0" w:color="auto"/>
      </w:divBdr>
    </w:div>
    <w:div w:id="407927111">
      <w:bodyDiv w:val="1"/>
      <w:marLeft w:val="0"/>
      <w:marRight w:val="0"/>
      <w:marTop w:val="0"/>
      <w:marBottom w:val="0"/>
      <w:divBdr>
        <w:top w:val="none" w:sz="0" w:space="0" w:color="auto"/>
        <w:left w:val="none" w:sz="0" w:space="0" w:color="auto"/>
        <w:bottom w:val="none" w:sz="0" w:space="0" w:color="auto"/>
        <w:right w:val="none" w:sz="0" w:space="0" w:color="auto"/>
      </w:divBdr>
    </w:div>
    <w:div w:id="424959704">
      <w:bodyDiv w:val="1"/>
      <w:marLeft w:val="0"/>
      <w:marRight w:val="0"/>
      <w:marTop w:val="0"/>
      <w:marBottom w:val="0"/>
      <w:divBdr>
        <w:top w:val="none" w:sz="0" w:space="0" w:color="auto"/>
        <w:left w:val="none" w:sz="0" w:space="0" w:color="auto"/>
        <w:bottom w:val="none" w:sz="0" w:space="0" w:color="auto"/>
        <w:right w:val="none" w:sz="0" w:space="0" w:color="auto"/>
      </w:divBdr>
    </w:div>
    <w:div w:id="449059321">
      <w:bodyDiv w:val="1"/>
      <w:marLeft w:val="0"/>
      <w:marRight w:val="0"/>
      <w:marTop w:val="0"/>
      <w:marBottom w:val="0"/>
      <w:divBdr>
        <w:top w:val="none" w:sz="0" w:space="0" w:color="auto"/>
        <w:left w:val="none" w:sz="0" w:space="0" w:color="auto"/>
        <w:bottom w:val="none" w:sz="0" w:space="0" w:color="auto"/>
        <w:right w:val="none" w:sz="0" w:space="0" w:color="auto"/>
      </w:divBdr>
    </w:div>
    <w:div w:id="480972822">
      <w:bodyDiv w:val="1"/>
      <w:marLeft w:val="0"/>
      <w:marRight w:val="0"/>
      <w:marTop w:val="0"/>
      <w:marBottom w:val="0"/>
      <w:divBdr>
        <w:top w:val="none" w:sz="0" w:space="0" w:color="auto"/>
        <w:left w:val="none" w:sz="0" w:space="0" w:color="auto"/>
        <w:bottom w:val="none" w:sz="0" w:space="0" w:color="auto"/>
        <w:right w:val="none" w:sz="0" w:space="0" w:color="auto"/>
      </w:divBdr>
    </w:div>
    <w:div w:id="482282264">
      <w:bodyDiv w:val="1"/>
      <w:marLeft w:val="0"/>
      <w:marRight w:val="0"/>
      <w:marTop w:val="0"/>
      <w:marBottom w:val="0"/>
      <w:divBdr>
        <w:top w:val="none" w:sz="0" w:space="0" w:color="auto"/>
        <w:left w:val="none" w:sz="0" w:space="0" w:color="auto"/>
        <w:bottom w:val="none" w:sz="0" w:space="0" w:color="auto"/>
        <w:right w:val="none" w:sz="0" w:space="0" w:color="auto"/>
      </w:divBdr>
    </w:div>
    <w:div w:id="508523937">
      <w:bodyDiv w:val="1"/>
      <w:marLeft w:val="0"/>
      <w:marRight w:val="0"/>
      <w:marTop w:val="0"/>
      <w:marBottom w:val="0"/>
      <w:divBdr>
        <w:top w:val="none" w:sz="0" w:space="0" w:color="auto"/>
        <w:left w:val="none" w:sz="0" w:space="0" w:color="auto"/>
        <w:bottom w:val="none" w:sz="0" w:space="0" w:color="auto"/>
        <w:right w:val="none" w:sz="0" w:space="0" w:color="auto"/>
      </w:divBdr>
    </w:div>
    <w:div w:id="511803132">
      <w:bodyDiv w:val="1"/>
      <w:marLeft w:val="0"/>
      <w:marRight w:val="0"/>
      <w:marTop w:val="0"/>
      <w:marBottom w:val="0"/>
      <w:divBdr>
        <w:top w:val="none" w:sz="0" w:space="0" w:color="auto"/>
        <w:left w:val="none" w:sz="0" w:space="0" w:color="auto"/>
        <w:bottom w:val="none" w:sz="0" w:space="0" w:color="auto"/>
        <w:right w:val="none" w:sz="0" w:space="0" w:color="auto"/>
      </w:divBdr>
    </w:div>
    <w:div w:id="512915062">
      <w:bodyDiv w:val="1"/>
      <w:marLeft w:val="0"/>
      <w:marRight w:val="0"/>
      <w:marTop w:val="0"/>
      <w:marBottom w:val="0"/>
      <w:divBdr>
        <w:top w:val="none" w:sz="0" w:space="0" w:color="auto"/>
        <w:left w:val="none" w:sz="0" w:space="0" w:color="auto"/>
        <w:bottom w:val="none" w:sz="0" w:space="0" w:color="auto"/>
        <w:right w:val="none" w:sz="0" w:space="0" w:color="auto"/>
      </w:divBdr>
    </w:div>
    <w:div w:id="514660032">
      <w:bodyDiv w:val="1"/>
      <w:marLeft w:val="0"/>
      <w:marRight w:val="0"/>
      <w:marTop w:val="0"/>
      <w:marBottom w:val="0"/>
      <w:divBdr>
        <w:top w:val="none" w:sz="0" w:space="0" w:color="auto"/>
        <w:left w:val="none" w:sz="0" w:space="0" w:color="auto"/>
        <w:bottom w:val="none" w:sz="0" w:space="0" w:color="auto"/>
        <w:right w:val="none" w:sz="0" w:space="0" w:color="auto"/>
      </w:divBdr>
    </w:div>
    <w:div w:id="523595868">
      <w:bodyDiv w:val="1"/>
      <w:marLeft w:val="0"/>
      <w:marRight w:val="0"/>
      <w:marTop w:val="0"/>
      <w:marBottom w:val="0"/>
      <w:divBdr>
        <w:top w:val="none" w:sz="0" w:space="0" w:color="auto"/>
        <w:left w:val="none" w:sz="0" w:space="0" w:color="auto"/>
        <w:bottom w:val="none" w:sz="0" w:space="0" w:color="auto"/>
        <w:right w:val="none" w:sz="0" w:space="0" w:color="auto"/>
      </w:divBdr>
    </w:div>
    <w:div w:id="538975775">
      <w:bodyDiv w:val="1"/>
      <w:marLeft w:val="0"/>
      <w:marRight w:val="0"/>
      <w:marTop w:val="0"/>
      <w:marBottom w:val="0"/>
      <w:divBdr>
        <w:top w:val="none" w:sz="0" w:space="0" w:color="auto"/>
        <w:left w:val="none" w:sz="0" w:space="0" w:color="auto"/>
        <w:bottom w:val="none" w:sz="0" w:space="0" w:color="auto"/>
        <w:right w:val="none" w:sz="0" w:space="0" w:color="auto"/>
      </w:divBdr>
    </w:div>
    <w:div w:id="545030087">
      <w:bodyDiv w:val="1"/>
      <w:marLeft w:val="0"/>
      <w:marRight w:val="0"/>
      <w:marTop w:val="0"/>
      <w:marBottom w:val="0"/>
      <w:divBdr>
        <w:top w:val="none" w:sz="0" w:space="0" w:color="auto"/>
        <w:left w:val="none" w:sz="0" w:space="0" w:color="auto"/>
        <w:bottom w:val="none" w:sz="0" w:space="0" w:color="auto"/>
        <w:right w:val="none" w:sz="0" w:space="0" w:color="auto"/>
      </w:divBdr>
    </w:div>
    <w:div w:id="555437777">
      <w:bodyDiv w:val="1"/>
      <w:marLeft w:val="0"/>
      <w:marRight w:val="0"/>
      <w:marTop w:val="0"/>
      <w:marBottom w:val="0"/>
      <w:divBdr>
        <w:top w:val="none" w:sz="0" w:space="0" w:color="auto"/>
        <w:left w:val="none" w:sz="0" w:space="0" w:color="auto"/>
        <w:bottom w:val="none" w:sz="0" w:space="0" w:color="auto"/>
        <w:right w:val="none" w:sz="0" w:space="0" w:color="auto"/>
      </w:divBdr>
    </w:div>
    <w:div w:id="609092440">
      <w:bodyDiv w:val="1"/>
      <w:marLeft w:val="0"/>
      <w:marRight w:val="0"/>
      <w:marTop w:val="0"/>
      <w:marBottom w:val="0"/>
      <w:divBdr>
        <w:top w:val="none" w:sz="0" w:space="0" w:color="auto"/>
        <w:left w:val="none" w:sz="0" w:space="0" w:color="auto"/>
        <w:bottom w:val="none" w:sz="0" w:space="0" w:color="auto"/>
        <w:right w:val="none" w:sz="0" w:space="0" w:color="auto"/>
      </w:divBdr>
    </w:div>
    <w:div w:id="641423357">
      <w:bodyDiv w:val="1"/>
      <w:marLeft w:val="0"/>
      <w:marRight w:val="0"/>
      <w:marTop w:val="0"/>
      <w:marBottom w:val="0"/>
      <w:divBdr>
        <w:top w:val="none" w:sz="0" w:space="0" w:color="auto"/>
        <w:left w:val="none" w:sz="0" w:space="0" w:color="auto"/>
        <w:bottom w:val="none" w:sz="0" w:space="0" w:color="auto"/>
        <w:right w:val="none" w:sz="0" w:space="0" w:color="auto"/>
      </w:divBdr>
    </w:div>
    <w:div w:id="670376408">
      <w:bodyDiv w:val="1"/>
      <w:marLeft w:val="0"/>
      <w:marRight w:val="0"/>
      <w:marTop w:val="0"/>
      <w:marBottom w:val="0"/>
      <w:divBdr>
        <w:top w:val="none" w:sz="0" w:space="0" w:color="auto"/>
        <w:left w:val="none" w:sz="0" w:space="0" w:color="auto"/>
        <w:bottom w:val="none" w:sz="0" w:space="0" w:color="auto"/>
        <w:right w:val="none" w:sz="0" w:space="0" w:color="auto"/>
      </w:divBdr>
    </w:div>
    <w:div w:id="743454903">
      <w:bodyDiv w:val="1"/>
      <w:marLeft w:val="0"/>
      <w:marRight w:val="0"/>
      <w:marTop w:val="0"/>
      <w:marBottom w:val="0"/>
      <w:divBdr>
        <w:top w:val="none" w:sz="0" w:space="0" w:color="auto"/>
        <w:left w:val="none" w:sz="0" w:space="0" w:color="auto"/>
        <w:bottom w:val="none" w:sz="0" w:space="0" w:color="auto"/>
        <w:right w:val="none" w:sz="0" w:space="0" w:color="auto"/>
      </w:divBdr>
    </w:div>
    <w:div w:id="749738896">
      <w:bodyDiv w:val="1"/>
      <w:marLeft w:val="0"/>
      <w:marRight w:val="0"/>
      <w:marTop w:val="0"/>
      <w:marBottom w:val="0"/>
      <w:divBdr>
        <w:top w:val="none" w:sz="0" w:space="0" w:color="auto"/>
        <w:left w:val="none" w:sz="0" w:space="0" w:color="auto"/>
        <w:bottom w:val="none" w:sz="0" w:space="0" w:color="auto"/>
        <w:right w:val="none" w:sz="0" w:space="0" w:color="auto"/>
      </w:divBdr>
    </w:div>
    <w:div w:id="800926526">
      <w:bodyDiv w:val="1"/>
      <w:marLeft w:val="0"/>
      <w:marRight w:val="0"/>
      <w:marTop w:val="0"/>
      <w:marBottom w:val="0"/>
      <w:divBdr>
        <w:top w:val="none" w:sz="0" w:space="0" w:color="auto"/>
        <w:left w:val="none" w:sz="0" w:space="0" w:color="auto"/>
        <w:bottom w:val="none" w:sz="0" w:space="0" w:color="auto"/>
        <w:right w:val="none" w:sz="0" w:space="0" w:color="auto"/>
      </w:divBdr>
    </w:div>
    <w:div w:id="805242209">
      <w:bodyDiv w:val="1"/>
      <w:marLeft w:val="0"/>
      <w:marRight w:val="0"/>
      <w:marTop w:val="0"/>
      <w:marBottom w:val="0"/>
      <w:divBdr>
        <w:top w:val="none" w:sz="0" w:space="0" w:color="auto"/>
        <w:left w:val="none" w:sz="0" w:space="0" w:color="auto"/>
        <w:bottom w:val="none" w:sz="0" w:space="0" w:color="auto"/>
        <w:right w:val="none" w:sz="0" w:space="0" w:color="auto"/>
      </w:divBdr>
    </w:div>
    <w:div w:id="851534301">
      <w:bodyDiv w:val="1"/>
      <w:marLeft w:val="0"/>
      <w:marRight w:val="0"/>
      <w:marTop w:val="0"/>
      <w:marBottom w:val="0"/>
      <w:divBdr>
        <w:top w:val="none" w:sz="0" w:space="0" w:color="auto"/>
        <w:left w:val="none" w:sz="0" w:space="0" w:color="auto"/>
        <w:bottom w:val="none" w:sz="0" w:space="0" w:color="auto"/>
        <w:right w:val="none" w:sz="0" w:space="0" w:color="auto"/>
      </w:divBdr>
    </w:div>
    <w:div w:id="869879525">
      <w:bodyDiv w:val="1"/>
      <w:marLeft w:val="0"/>
      <w:marRight w:val="0"/>
      <w:marTop w:val="0"/>
      <w:marBottom w:val="0"/>
      <w:divBdr>
        <w:top w:val="none" w:sz="0" w:space="0" w:color="auto"/>
        <w:left w:val="none" w:sz="0" w:space="0" w:color="auto"/>
        <w:bottom w:val="none" w:sz="0" w:space="0" w:color="auto"/>
        <w:right w:val="none" w:sz="0" w:space="0" w:color="auto"/>
      </w:divBdr>
    </w:div>
    <w:div w:id="943147872">
      <w:bodyDiv w:val="1"/>
      <w:marLeft w:val="0"/>
      <w:marRight w:val="0"/>
      <w:marTop w:val="0"/>
      <w:marBottom w:val="0"/>
      <w:divBdr>
        <w:top w:val="none" w:sz="0" w:space="0" w:color="auto"/>
        <w:left w:val="none" w:sz="0" w:space="0" w:color="auto"/>
        <w:bottom w:val="none" w:sz="0" w:space="0" w:color="auto"/>
        <w:right w:val="none" w:sz="0" w:space="0" w:color="auto"/>
      </w:divBdr>
    </w:div>
    <w:div w:id="988905215">
      <w:bodyDiv w:val="1"/>
      <w:marLeft w:val="0"/>
      <w:marRight w:val="0"/>
      <w:marTop w:val="0"/>
      <w:marBottom w:val="0"/>
      <w:divBdr>
        <w:top w:val="none" w:sz="0" w:space="0" w:color="auto"/>
        <w:left w:val="none" w:sz="0" w:space="0" w:color="auto"/>
        <w:bottom w:val="none" w:sz="0" w:space="0" w:color="auto"/>
        <w:right w:val="none" w:sz="0" w:space="0" w:color="auto"/>
      </w:divBdr>
    </w:div>
    <w:div w:id="1000472720">
      <w:bodyDiv w:val="1"/>
      <w:marLeft w:val="0"/>
      <w:marRight w:val="0"/>
      <w:marTop w:val="0"/>
      <w:marBottom w:val="0"/>
      <w:divBdr>
        <w:top w:val="none" w:sz="0" w:space="0" w:color="auto"/>
        <w:left w:val="none" w:sz="0" w:space="0" w:color="auto"/>
        <w:bottom w:val="none" w:sz="0" w:space="0" w:color="auto"/>
        <w:right w:val="none" w:sz="0" w:space="0" w:color="auto"/>
      </w:divBdr>
    </w:div>
    <w:div w:id="1023896264">
      <w:bodyDiv w:val="1"/>
      <w:marLeft w:val="0"/>
      <w:marRight w:val="0"/>
      <w:marTop w:val="0"/>
      <w:marBottom w:val="0"/>
      <w:divBdr>
        <w:top w:val="none" w:sz="0" w:space="0" w:color="auto"/>
        <w:left w:val="none" w:sz="0" w:space="0" w:color="auto"/>
        <w:bottom w:val="none" w:sz="0" w:space="0" w:color="auto"/>
        <w:right w:val="none" w:sz="0" w:space="0" w:color="auto"/>
      </w:divBdr>
    </w:div>
    <w:div w:id="1025717617">
      <w:bodyDiv w:val="1"/>
      <w:marLeft w:val="0"/>
      <w:marRight w:val="0"/>
      <w:marTop w:val="0"/>
      <w:marBottom w:val="0"/>
      <w:divBdr>
        <w:top w:val="none" w:sz="0" w:space="0" w:color="auto"/>
        <w:left w:val="none" w:sz="0" w:space="0" w:color="auto"/>
        <w:bottom w:val="none" w:sz="0" w:space="0" w:color="auto"/>
        <w:right w:val="none" w:sz="0" w:space="0" w:color="auto"/>
      </w:divBdr>
    </w:div>
    <w:div w:id="1034963941">
      <w:bodyDiv w:val="1"/>
      <w:marLeft w:val="0"/>
      <w:marRight w:val="0"/>
      <w:marTop w:val="0"/>
      <w:marBottom w:val="0"/>
      <w:divBdr>
        <w:top w:val="none" w:sz="0" w:space="0" w:color="auto"/>
        <w:left w:val="none" w:sz="0" w:space="0" w:color="auto"/>
        <w:bottom w:val="none" w:sz="0" w:space="0" w:color="auto"/>
        <w:right w:val="none" w:sz="0" w:space="0" w:color="auto"/>
      </w:divBdr>
    </w:div>
    <w:div w:id="1081945747">
      <w:bodyDiv w:val="1"/>
      <w:marLeft w:val="0"/>
      <w:marRight w:val="0"/>
      <w:marTop w:val="0"/>
      <w:marBottom w:val="0"/>
      <w:divBdr>
        <w:top w:val="none" w:sz="0" w:space="0" w:color="auto"/>
        <w:left w:val="none" w:sz="0" w:space="0" w:color="auto"/>
        <w:bottom w:val="none" w:sz="0" w:space="0" w:color="auto"/>
        <w:right w:val="none" w:sz="0" w:space="0" w:color="auto"/>
      </w:divBdr>
    </w:div>
    <w:div w:id="1095249887">
      <w:bodyDiv w:val="1"/>
      <w:marLeft w:val="0"/>
      <w:marRight w:val="0"/>
      <w:marTop w:val="0"/>
      <w:marBottom w:val="0"/>
      <w:divBdr>
        <w:top w:val="none" w:sz="0" w:space="0" w:color="auto"/>
        <w:left w:val="none" w:sz="0" w:space="0" w:color="auto"/>
        <w:bottom w:val="none" w:sz="0" w:space="0" w:color="auto"/>
        <w:right w:val="none" w:sz="0" w:space="0" w:color="auto"/>
      </w:divBdr>
    </w:div>
    <w:div w:id="1100486051">
      <w:bodyDiv w:val="1"/>
      <w:marLeft w:val="0"/>
      <w:marRight w:val="0"/>
      <w:marTop w:val="0"/>
      <w:marBottom w:val="0"/>
      <w:divBdr>
        <w:top w:val="none" w:sz="0" w:space="0" w:color="auto"/>
        <w:left w:val="none" w:sz="0" w:space="0" w:color="auto"/>
        <w:bottom w:val="none" w:sz="0" w:space="0" w:color="auto"/>
        <w:right w:val="none" w:sz="0" w:space="0" w:color="auto"/>
      </w:divBdr>
    </w:div>
    <w:div w:id="1108156108">
      <w:bodyDiv w:val="1"/>
      <w:marLeft w:val="0"/>
      <w:marRight w:val="0"/>
      <w:marTop w:val="0"/>
      <w:marBottom w:val="0"/>
      <w:divBdr>
        <w:top w:val="none" w:sz="0" w:space="0" w:color="auto"/>
        <w:left w:val="none" w:sz="0" w:space="0" w:color="auto"/>
        <w:bottom w:val="none" w:sz="0" w:space="0" w:color="auto"/>
        <w:right w:val="none" w:sz="0" w:space="0" w:color="auto"/>
      </w:divBdr>
    </w:div>
    <w:div w:id="1118716973">
      <w:bodyDiv w:val="1"/>
      <w:marLeft w:val="0"/>
      <w:marRight w:val="0"/>
      <w:marTop w:val="0"/>
      <w:marBottom w:val="0"/>
      <w:divBdr>
        <w:top w:val="none" w:sz="0" w:space="0" w:color="auto"/>
        <w:left w:val="none" w:sz="0" w:space="0" w:color="auto"/>
        <w:bottom w:val="none" w:sz="0" w:space="0" w:color="auto"/>
        <w:right w:val="none" w:sz="0" w:space="0" w:color="auto"/>
      </w:divBdr>
    </w:div>
    <w:div w:id="1123034564">
      <w:bodyDiv w:val="1"/>
      <w:marLeft w:val="0"/>
      <w:marRight w:val="0"/>
      <w:marTop w:val="0"/>
      <w:marBottom w:val="0"/>
      <w:divBdr>
        <w:top w:val="none" w:sz="0" w:space="0" w:color="auto"/>
        <w:left w:val="none" w:sz="0" w:space="0" w:color="auto"/>
        <w:bottom w:val="none" w:sz="0" w:space="0" w:color="auto"/>
        <w:right w:val="none" w:sz="0" w:space="0" w:color="auto"/>
      </w:divBdr>
    </w:div>
    <w:div w:id="1137841669">
      <w:bodyDiv w:val="1"/>
      <w:marLeft w:val="0"/>
      <w:marRight w:val="0"/>
      <w:marTop w:val="0"/>
      <w:marBottom w:val="0"/>
      <w:divBdr>
        <w:top w:val="none" w:sz="0" w:space="0" w:color="auto"/>
        <w:left w:val="none" w:sz="0" w:space="0" w:color="auto"/>
        <w:bottom w:val="none" w:sz="0" w:space="0" w:color="auto"/>
        <w:right w:val="none" w:sz="0" w:space="0" w:color="auto"/>
      </w:divBdr>
    </w:div>
    <w:div w:id="1150562019">
      <w:bodyDiv w:val="1"/>
      <w:marLeft w:val="0"/>
      <w:marRight w:val="0"/>
      <w:marTop w:val="0"/>
      <w:marBottom w:val="0"/>
      <w:divBdr>
        <w:top w:val="none" w:sz="0" w:space="0" w:color="auto"/>
        <w:left w:val="none" w:sz="0" w:space="0" w:color="auto"/>
        <w:bottom w:val="none" w:sz="0" w:space="0" w:color="auto"/>
        <w:right w:val="none" w:sz="0" w:space="0" w:color="auto"/>
      </w:divBdr>
    </w:div>
    <w:div w:id="1160002119">
      <w:bodyDiv w:val="1"/>
      <w:marLeft w:val="0"/>
      <w:marRight w:val="0"/>
      <w:marTop w:val="0"/>
      <w:marBottom w:val="0"/>
      <w:divBdr>
        <w:top w:val="none" w:sz="0" w:space="0" w:color="auto"/>
        <w:left w:val="none" w:sz="0" w:space="0" w:color="auto"/>
        <w:bottom w:val="none" w:sz="0" w:space="0" w:color="auto"/>
        <w:right w:val="none" w:sz="0" w:space="0" w:color="auto"/>
      </w:divBdr>
    </w:div>
    <w:div w:id="1199468419">
      <w:bodyDiv w:val="1"/>
      <w:marLeft w:val="0"/>
      <w:marRight w:val="0"/>
      <w:marTop w:val="0"/>
      <w:marBottom w:val="0"/>
      <w:divBdr>
        <w:top w:val="none" w:sz="0" w:space="0" w:color="auto"/>
        <w:left w:val="none" w:sz="0" w:space="0" w:color="auto"/>
        <w:bottom w:val="none" w:sz="0" w:space="0" w:color="auto"/>
        <w:right w:val="none" w:sz="0" w:space="0" w:color="auto"/>
      </w:divBdr>
    </w:div>
    <w:div w:id="1204826229">
      <w:bodyDiv w:val="1"/>
      <w:marLeft w:val="0"/>
      <w:marRight w:val="0"/>
      <w:marTop w:val="0"/>
      <w:marBottom w:val="0"/>
      <w:divBdr>
        <w:top w:val="none" w:sz="0" w:space="0" w:color="auto"/>
        <w:left w:val="none" w:sz="0" w:space="0" w:color="auto"/>
        <w:bottom w:val="none" w:sz="0" w:space="0" w:color="auto"/>
        <w:right w:val="none" w:sz="0" w:space="0" w:color="auto"/>
      </w:divBdr>
    </w:div>
    <w:div w:id="1242059967">
      <w:bodyDiv w:val="1"/>
      <w:marLeft w:val="0"/>
      <w:marRight w:val="0"/>
      <w:marTop w:val="0"/>
      <w:marBottom w:val="0"/>
      <w:divBdr>
        <w:top w:val="none" w:sz="0" w:space="0" w:color="auto"/>
        <w:left w:val="none" w:sz="0" w:space="0" w:color="auto"/>
        <w:bottom w:val="none" w:sz="0" w:space="0" w:color="auto"/>
        <w:right w:val="none" w:sz="0" w:space="0" w:color="auto"/>
      </w:divBdr>
    </w:div>
    <w:div w:id="1339849836">
      <w:bodyDiv w:val="1"/>
      <w:marLeft w:val="0"/>
      <w:marRight w:val="0"/>
      <w:marTop w:val="0"/>
      <w:marBottom w:val="0"/>
      <w:divBdr>
        <w:top w:val="none" w:sz="0" w:space="0" w:color="auto"/>
        <w:left w:val="none" w:sz="0" w:space="0" w:color="auto"/>
        <w:bottom w:val="none" w:sz="0" w:space="0" w:color="auto"/>
        <w:right w:val="none" w:sz="0" w:space="0" w:color="auto"/>
      </w:divBdr>
    </w:div>
    <w:div w:id="1361973738">
      <w:bodyDiv w:val="1"/>
      <w:marLeft w:val="0"/>
      <w:marRight w:val="0"/>
      <w:marTop w:val="0"/>
      <w:marBottom w:val="0"/>
      <w:divBdr>
        <w:top w:val="none" w:sz="0" w:space="0" w:color="auto"/>
        <w:left w:val="none" w:sz="0" w:space="0" w:color="auto"/>
        <w:bottom w:val="none" w:sz="0" w:space="0" w:color="auto"/>
        <w:right w:val="none" w:sz="0" w:space="0" w:color="auto"/>
      </w:divBdr>
    </w:div>
    <w:div w:id="1390809210">
      <w:bodyDiv w:val="1"/>
      <w:marLeft w:val="0"/>
      <w:marRight w:val="0"/>
      <w:marTop w:val="0"/>
      <w:marBottom w:val="0"/>
      <w:divBdr>
        <w:top w:val="none" w:sz="0" w:space="0" w:color="auto"/>
        <w:left w:val="none" w:sz="0" w:space="0" w:color="auto"/>
        <w:bottom w:val="none" w:sz="0" w:space="0" w:color="auto"/>
        <w:right w:val="none" w:sz="0" w:space="0" w:color="auto"/>
      </w:divBdr>
    </w:div>
    <w:div w:id="1399938042">
      <w:bodyDiv w:val="1"/>
      <w:marLeft w:val="0"/>
      <w:marRight w:val="0"/>
      <w:marTop w:val="0"/>
      <w:marBottom w:val="0"/>
      <w:divBdr>
        <w:top w:val="none" w:sz="0" w:space="0" w:color="auto"/>
        <w:left w:val="none" w:sz="0" w:space="0" w:color="auto"/>
        <w:bottom w:val="none" w:sz="0" w:space="0" w:color="auto"/>
        <w:right w:val="none" w:sz="0" w:space="0" w:color="auto"/>
      </w:divBdr>
    </w:div>
    <w:div w:id="1412777215">
      <w:bodyDiv w:val="1"/>
      <w:marLeft w:val="0"/>
      <w:marRight w:val="0"/>
      <w:marTop w:val="0"/>
      <w:marBottom w:val="0"/>
      <w:divBdr>
        <w:top w:val="none" w:sz="0" w:space="0" w:color="auto"/>
        <w:left w:val="none" w:sz="0" w:space="0" w:color="auto"/>
        <w:bottom w:val="none" w:sz="0" w:space="0" w:color="auto"/>
        <w:right w:val="none" w:sz="0" w:space="0" w:color="auto"/>
      </w:divBdr>
    </w:div>
    <w:div w:id="1420372173">
      <w:bodyDiv w:val="1"/>
      <w:marLeft w:val="0"/>
      <w:marRight w:val="0"/>
      <w:marTop w:val="0"/>
      <w:marBottom w:val="0"/>
      <w:divBdr>
        <w:top w:val="none" w:sz="0" w:space="0" w:color="auto"/>
        <w:left w:val="none" w:sz="0" w:space="0" w:color="auto"/>
        <w:bottom w:val="none" w:sz="0" w:space="0" w:color="auto"/>
        <w:right w:val="none" w:sz="0" w:space="0" w:color="auto"/>
      </w:divBdr>
    </w:div>
    <w:div w:id="1439452421">
      <w:bodyDiv w:val="1"/>
      <w:marLeft w:val="0"/>
      <w:marRight w:val="0"/>
      <w:marTop w:val="0"/>
      <w:marBottom w:val="0"/>
      <w:divBdr>
        <w:top w:val="none" w:sz="0" w:space="0" w:color="auto"/>
        <w:left w:val="none" w:sz="0" w:space="0" w:color="auto"/>
        <w:bottom w:val="none" w:sz="0" w:space="0" w:color="auto"/>
        <w:right w:val="none" w:sz="0" w:space="0" w:color="auto"/>
      </w:divBdr>
    </w:div>
    <w:div w:id="1457944760">
      <w:bodyDiv w:val="1"/>
      <w:marLeft w:val="0"/>
      <w:marRight w:val="0"/>
      <w:marTop w:val="0"/>
      <w:marBottom w:val="0"/>
      <w:divBdr>
        <w:top w:val="none" w:sz="0" w:space="0" w:color="auto"/>
        <w:left w:val="none" w:sz="0" w:space="0" w:color="auto"/>
        <w:bottom w:val="none" w:sz="0" w:space="0" w:color="auto"/>
        <w:right w:val="none" w:sz="0" w:space="0" w:color="auto"/>
      </w:divBdr>
    </w:div>
    <w:div w:id="1461263008">
      <w:bodyDiv w:val="1"/>
      <w:marLeft w:val="0"/>
      <w:marRight w:val="0"/>
      <w:marTop w:val="0"/>
      <w:marBottom w:val="0"/>
      <w:divBdr>
        <w:top w:val="none" w:sz="0" w:space="0" w:color="auto"/>
        <w:left w:val="none" w:sz="0" w:space="0" w:color="auto"/>
        <w:bottom w:val="none" w:sz="0" w:space="0" w:color="auto"/>
        <w:right w:val="none" w:sz="0" w:space="0" w:color="auto"/>
      </w:divBdr>
    </w:div>
    <w:div w:id="1478452958">
      <w:bodyDiv w:val="1"/>
      <w:marLeft w:val="0"/>
      <w:marRight w:val="0"/>
      <w:marTop w:val="0"/>
      <w:marBottom w:val="0"/>
      <w:divBdr>
        <w:top w:val="none" w:sz="0" w:space="0" w:color="auto"/>
        <w:left w:val="none" w:sz="0" w:space="0" w:color="auto"/>
        <w:bottom w:val="none" w:sz="0" w:space="0" w:color="auto"/>
        <w:right w:val="none" w:sz="0" w:space="0" w:color="auto"/>
      </w:divBdr>
    </w:div>
    <w:div w:id="1489127977">
      <w:bodyDiv w:val="1"/>
      <w:marLeft w:val="0"/>
      <w:marRight w:val="0"/>
      <w:marTop w:val="0"/>
      <w:marBottom w:val="0"/>
      <w:divBdr>
        <w:top w:val="none" w:sz="0" w:space="0" w:color="auto"/>
        <w:left w:val="none" w:sz="0" w:space="0" w:color="auto"/>
        <w:bottom w:val="none" w:sz="0" w:space="0" w:color="auto"/>
        <w:right w:val="none" w:sz="0" w:space="0" w:color="auto"/>
      </w:divBdr>
    </w:div>
    <w:div w:id="1508708761">
      <w:bodyDiv w:val="1"/>
      <w:marLeft w:val="0"/>
      <w:marRight w:val="0"/>
      <w:marTop w:val="0"/>
      <w:marBottom w:val="0"/>
      <w:divBdr>
        <w:top w:val="none" w:sz="0" w:space="0" w:color="auto"/>
        <w:left w:val="none" w:sz="0" w:space="0" w:color="auto"/>
        <w:bottom w:val="none" w:sz="0" w:space="0" w:color="auto"/>
        <w:right w:val="none" w:sz="0" w:space="0" w:color="auto"/>
      </w:divBdr>
    </w:div>
    <w:div w:id="1527215994">
      <w:bodyDiv w:val="1"/>
      <w:marLeft w:val="0"/>
      <w:marRight w:val="0"/>
      <w:marTop w:val="0"/>
      <w:marBottom w:val="0"/>
      <w:divBdr>
        <w:top w:val="none" w:sz="0" w:space="0" w:color="auto"/>
        <w:left w:val="none" w:sz="0" w:space="0" w:color="auto"/>
        <w:bottom w:val="none" w:sz="0" w:space="0" w:color="auto"/>
        <w:right w:val="none" w:sz="0" w:space="0" w:color="auto"/>
      </w:divBdr>
    </w:div>
    <w:div w:id="1529875297">
      <w:bodyDiv w:val="1"/>
      <w:marLeft w:val="0"/>
      <w:marRight w:val="0"/>
      <w:marTop w:val="0"/>
      <w:marBottom w:val="0"/>
      <w:divBdr>
        <w:top w:val="none" w:sz="0" w:space="0" w:color="auto"/>
        <w:left w:val="none" w:sz="0" w:space="0" w:color="auto"/>
        <w:bottom w:val="none" w:sz="0" w:space="0" w:color="auto"/>
        <w:right w:val="none" w:sz="0" w:space="0" w:color="auto"/>
      </w:divBdr>
    </w:div>
    <w:div w:id="1546140324">
      <w:bodyDiv w:val="1"/>
      <w:marLeft w:val="0"/>
      <w:marRight w:val="0"/>
      <w:marTop w:val="0"/>
      <w:marBottom w:val="0"/>
      <w:divBdr>
        <w:top w:val="none" w:sz="0" w:space="0" w:color="auto"/>
        <w:left w:val="none" w:sz="0" w:space="0" w:color="auto"/>
        <w:bottom w:val="none" w:sz="0" w:space="0" w:color="auto"/>
        <w:right w:val="none" w:sz="0" w:space="0" w:color="auto"/>
      </w:divBdr>
    </w:div>
    <w:div w:id="1558391550">
      <w:bodyDiv w:val="1"/>
      <w:marLeft w:val="0"/>
      <w:marRight w:val="0"/>
      <w:marTop w:val="0"/>
      <w:marBottom w:val="0"/>
      <w:divBdr>
        <w:top w:val="none" w:sz="0" w:space="0" w:color="auto"/>
        <w:left w:val="none" w:sz="0" w:space="0" w:color="auto"/>
        <w:bottom w:val="none" w:sz="0" w:space="0" w:color="auto"/>
        <w:right w:val="none" w:sz="0" w:space="0" w:color="auto"/>
      </w:divBdr>
    </w:div>
    <w:div w:id="1603293868">
      <w:bodyDiv w:val="1"/>
      <w:marLeft w:val="0"/>
      <w:marRight w:val="0"/>
      <w:marTop w:val="0"/>
      <w:marBottom w:val="0"/>
      <w:divBdr>
        <w:top w:val="none" w:sz="0" w:space="0" w:color="auto"/>
        <w:left w:val="none" w:sz="0" w:space="0" w:color="auto"/>
        <w:bottom w:val="none" w:sz="0" w:space="0" w:color="auto"/>
        <w:right w:val="none" w:sz="0" w:space="0" w:color="auto"/>
      </w:divBdr>
    </w:div>
    <w:div w:id="1627158598">
      <w:bodyDiv w:val="1"/>
      <w:marLeft w:val="0"/>
      <w:marRight w:val="0"/>
      <w:marTop w:val="0"/>
      <w:marBottom w:val="0"/>
      <w:divBdr>
        <w:top w:val="none" w:sz="0" w:space="0" w:color="auto"/>
        <w:left w:val="none" w:sz="0" w:space="0" w:color="auto"/>
        <w:bottom w:val="none" w:sz="0" w:space="0" w:color="auto"/>
        <w:right w:val="none" w:sz="0" w:space="0" w:color="auto"/>
      </w:divBdr>
    </w:div>
    <w:div w:id="1628045935">
      <w:bodyDiv w:val="1"/>
      <w:marLeft w:val="0"/>
      <w:marRight w:val="0"/>
      <w:marTop w:val="0"/>
      <w:marBottom w:val="0"/>
      <w:divBdr>
        <w:top w:val="none" w:sz="0" w:space="0" w:color="auto"/>
        <w:left w:val="none" w:sz="0" w:space="0" w:color="auto"/>
        <w:bottom w:val="none" w:sz="0" w:space="0" w:color="auto"/>
        <w:right w:val="none" w:sz="0" w:space="0" w:color="auto"/>
      </w:divBdr>
    </w:div>
    <w:div w:id="1659386749">
      <w:bodyDiv w:val="1"/>
      <w:marLeft w:val="0"/>
      <w:marRight w:val="0"/>
      <w:marTop w:val="0"/>
      <w:marBottom w:val="0"/>
      <w:divBdr>
        <w:top w:val="none" w:sz="0" w:space="0" w:color="auto"/>
        <w:left w:val="none" w:sz="0" w:space="0" w:color="auto"/>
        <w:bottom w:val="none" w:sz="0" w:space="0" w:color="auto"/>
        <w:right w:val="none" w:sz="0" w:space="0" w:color="auto"/>
      </w:divBdr>
    </w:div>
    <w:div w:id="1662200332">
      <w:bodyDiv w:val="1"/>
      <w:marLeft w:val="0"/>
      <w:marRight w:val="0"/>
      <w:marTop w:val="0"/>
      <w:marBottom w:val="0"/>
      <w:divBdr>
        <w:top w:val="none" w:sz="0" w:space="0" w:color="auto"/>
        <w:left w:val="none" w:sz="0" w:space="0" w:color="auto"/>
        <w:bottom w:val="none" w:sz="0" w:space="0" w:color="auto"/>
        <w:right w:val="none" w:sz="0" w:space="0" w:color="auto"/>
      </w:divBdr>
    </w:div>
    <w:div w:id="1665545275">
      <w:bodyDiv w:val="1"/>
      <w:marLeft w:val="0"/>
      <w:marRight w:val="0"/>
      <w:marTop w:val="0"/>
      <w:marBottom w:val="0"/>
      <w:divBdr>
        <w:top w:val="none" w:sz="0" w:space="0" w:color="auto"/>
        <w:left w:val="none" w:sz="0" w:space="0" w:color="auto"/>
        <w:bottom w:val="none" w:sz="0" w:space="0" w:color="auto"/>
        <w:right w:val="none" w:sz="0" w:space="0" w:color="auto"/>
      </w:divBdr>
    </w:div>
    <w:div w:id="1679581969">
      <w:bodyDiv w:val="1"/>
      <w:marLeft w:val="0"/>
      <w:marRight w:val="0"/>
      <w:marTop w:val="0"/>
      <w:marBottom w:val="0"/>
      <w:divBdr>
        <w:top w:val="none" w:sz="0" w:space="0" w:color="auto"/>
        <w:left w:val="none" w:sz="0" w:space="0" w:color="auto"/>
        <w:bottom w:val="none" w:sz="0" w:space="0" w:color="auto"/>
        <w:right w:val="none" w:sz="0" w:space="0" w:color="auto"/>
      </w:divBdr>
    </w:div>
    <w:div w:id="1695494616">
      <w:bodyDiv w:val="1"/>
      <w:marLeft w:val="0"/>
      <w:marRight w:val="0"/>
      <w:marTop w:val="0"/>
      <w:marBottom w:val="0"/>
      <w:divBdr>
        <w:top w:val="none" w:sz="0" w:space="0" w:color="auto"/>
        <w:left w:val="none" w:sz="0" w:space="0" w:color="auto"/>
        <w:bottom w:val="none" w:sz="0" w:space="0" w:color="auto"/>
        <w:right w:val="none" w:sz="0" w:space="0" w:color="auto"/>
      </w:divBdr>
    </w:div>
    <w:div w:id="1707364305">
      <w:bodyDiv w:val="1"/>
      <w:marLeft w:val="0"/>
      <w:marRight w:val="0"/>
      <w:marTop w:val="0"/>
      <w:marBottom w:val="0"/>
      <w:divBdr>
        <w:top w:val="none" w:sz="0" w:space="0" w:color="auto"/>
        <w:left w:val="none" w:sz="0" w:space="0" w:color="auto"/>
        <w:bottom w:val="none" w:sz="0" w:space="0" w:color="auto"/>
        <w:right w:val="none" w:sz="0" w:space="0" w:color="auto"/>
      </w:divBdr>
    </w:div>
    <w:div w:id="1756048456">
      <w:bodyDiv w:val="1"/>
      <w:marLeft w:val="0"/>
      <w:marRight w:val="0"/>
      <w:marTop w:val="0"/>
      <w:marBottom w:val="0"/>
      <w:divBdr>
        <w:top w:val="none" w:sz="0" w:space="0" w:color="auto"/>
        <w:left w:val="none" w:sz="0" w:space="0" w:color="auto"/>
        <w:bottom w:val="none" w:sz="0" w:space="0" w:color="auto"/>
        <w:right w:val="none" w:sz="0" w:space="0" w:color="auto"/>
      </w:divBdr>
    </w:div>
    <w:div w:id="1770618727">
      <w:bodyDiv w:val="1"/>
      <w:marLeft w:val="0"/>
      <w:marRight w:val="0"/>
      <w:marTop w:val="0"/>
      <w:marBottom w:val="0"/>
      <w:divBdr>
        <w:top w:val="none" w:sz="0" w:space="0" w:color="auto"/>
        <w:left w:val="none" w:sz="0" w:space="0" w:color="auto"/>
        <w:bottom w:val="none" w:sz="0" w:space="0" w:color="auto"/>
        <w:right w:val="none" w:sz="0" w:space="0" w:color="auto"/>
      </w:divBdr>
    </w:div>
    <w:div w:id="1771700528">
      <w:bodyDiv w:val="1"/>
      <w:marLeft w:val="0"/>
      <w:marRight w:val="0"/>
      <w:marTop w:val="0"/>
      <w:marBottom w:val="0"/>
      <w:divBdr>
        <w:top w:val="none" w:sz="0" w:space="0" w:color="auto"/>
        <w:left w:val="none" w:sz="0" w:space="0" w:color="auto"/>
        <w:bottom w:val="none" w:sz="0" w:space="0" w:color="auto"/>
        <w:right w:val="none" w:sz="0" w:space="0" w:color="auto"/>
      </w:divBdr>
    </w:div>
    <w:div w:id="1784878847">
      <w:bodyDiv w:val="1"/>
      <w:marLeft w:val="0"/>
      <w:marRight w:val="0"/>
      <w:marTop w:val="0"/>
      <w:marBottom w:val="0"/>
      <w:divBdr>
        <w:top w:val="none" w:sz="0" w:space="0" w:color="auto"/>
        <w:left w:val="none" w:sz="0" w:space="0" w:color="auto"/>
        <w:bottom w:val="none" w:sz="0" w:space="0" w:color="auto"/>
        <w:right w:val="none" w:sz="0" w:space="0" w:color="auto"/>
      </w:divBdr>
    </w:div>
    <w:div w:id="1793479043">
      <w:bodyDiv w:val="1"/>
      <w:marLeft w:val="0"/>
      <w:marRight w:val="0"/>
      <w:marTop w:val="0"/>
      <w:marBottom w:val="0"/>
      <w:divBdr>
        <w:top w:val="none" w:sz="0" w:space="0" w:color="auto"/>
        <w:left w:val="none" w:sz="0" w:space="0" w:color="auto"/>
        <w:bottom w:val="none" w:sz="0" w:space="0" w:color="auto"/>
        <w:right w:val="none" w:sz="0" w:space="0" w:color="auto"/>
      </w:divBdr>
    </w:div>
    <w:div w:id="1824077833">
      <w:bodyDiv w:val="1"/>
      <w:marLeft w:val="0"/>
      <w:marRight w:val="0"/>
      <w:marTop w:val="0"/>
      <w:marBottom w:val="0"/>
      <w:divBdr>
        <w:top w:val="none" w:sz="0" w:space="0" w:color="auto"/>
        <w:left w:val="none" w:sz="0" w:space="0" w:color="auto"/>
        <w:bottom w:val="none" w:sz="0" w:space="0" w:color="auto"/>
        <w:right w:val="none" w:sz="0" w:space="0" w:color="auto"/>
      </w:divBdr>
    </w:div>
    <w:div w:id="1836527176">
      <w:bodyDiv w:val="1"/>
      <w:marLeft w:val="0"/>
      <w:marRight w:val="0"/>
      <w:marTop w:val="0"/>
      <w:marBottom w:val="0"/>
      <w:divBdr>
        <w:top w:val="none" w:sz="0" w:space="0" w:color="auto"/>
        <w:left w:val="none" w:sz="0" w:space="0" w:color="auto"/>
        <w:bottom w:val="none" w:sz="0" w:space="0" w:color="auto"/>
        <w:right w:val="none" w:sz="0" w:space="0" w:color="auto"/>
      </w:divBdr>
    </w:div>
    <w:div w:id="1836913670">
      <w:bodyDiv w:val="1"/>
      <w:marLeft w:val="0"/>
      <w:marRight w:val="0"/>
      <w:marTop w:val="0"/>
      <w:marBottom w:val="0"/>
      <w:divBdr>
        <w:top w:val="none" w:sz="0" w:space="0" w:color="auto"/>
        <w:left w:val="none" w:sz="0" w:space="0" w:color="auto"/>
        <w:bottom w:val="none" w:sz="0" w:space="0" w:color="auto"/>
        <w:right w:val="none" w:sz="0" w:space="0" w:color="auto"/>
      </w:divBdr>
    </w:div>
    <w:div w:id="1855413713">
      <w:bodyDiv w:val="1"/>
      <w:marLeft w:val="0"/>
      <w:marRight w:val="0"/>
      <w:marTop w:val="0"/>
      <w:marBottom w:val="0"/>
      <w:divBdr>
        <w:top w:val="none" w:sz="0" w:space="0" w:color="auto"/>
        <w:left w:val="none" w:sz="0" w:space="0" w:color="auto"/>
        <w:bottom w:val="none" w:sz="0" w:space="0" w:color="auto"/>
        <w:right w:val="none" w:sz="0" w:space="0" w:color="auto"/>
      </w:divBdr>
    </w:div>
    <w:div w:id="1909800761">
      <w:bodyDiv w:val="1"/>
      <w:marLeft w:val="0"/>
      <w:marRight w:val="0"/>
      <w:marTop w:val="0"/>
      <w:marBottom w:val="0"/>
      <w:divBdr>
        <w:top w:val="none" w:sz="0" w:space="0" w:color="auto"/>
        <w:left w:val="none" w:sz="0" w:space="0" w:color="auto"/>
        <w:bottom w:val="none" w:sz="0" w:space="0" w:color="auto"/>
        <w:right w:val="none" w:sz="0" w:space="0" w:color="auto"/>
      </w:divBdr>
    </w:div>
    <w:div w:id="1968774228">
      <w:bodyDiv w:val="1"/>
      <w:marLeft w:val="0"/>
      <w:marRight w:val="0"/>
      <w:marTop w:val="0"/>
      <w:marBottom w:val="0"/>
      <w:divBdr>
        <w:top w:val="none" w:sz="0" w:space="0" w:color="auto"/>
        <w:left w:val="none" w:sz="0" w:space="0" w:color="auto"/>
        <w:bottom w:val="none" w:sz="0" w:space="0" w:color="auto"/>
        <w:right w:val="none" w:sz="0" w:space="0" w:color="auto"/>
      </w:divBdr>
    </w:div>
    <w:div w:id="1985161711">
      <w:bodyDiv w:val="1"/>
      <w:marLeft w:val="0"/>
      <w:marRight w:val="0"/>
      <w:marTop w:val="0"/>
      <w:marBottom w:val="0"/>
      <w:divBdr>
        <w:top w:val="none" w:sz="0" w:space="0" w:color="auto"/>
        <w:left w:val="none" w:sz="0" w:space="0" w:color="auto"/>
        <w:bottom w:val="none" w:sz="0" w:space="0" w:color="auto"/>
        <w:right w:val="none" w:sz="0" w:space="0" w:color="auto"/>
      </w:divBdr>
    </w:div>
    <w:div w:id="1990590509">
      <w:bodyDiv w:val="1"/>
      <w:marLeft w:val="0"/>
      <w:marRight w:val="0"/>
      <w:marTop w:val="0"/>
      <w:marBottom w:val="0"/>
      <w:divBdr>
        <w:top w:val="none" w:sz="0" w:space="0" w:color="auto"/>
        <w:left w:val="none" w:sz="0" w:space="0" w:color="auto"/>
        <w:bottom w:val="none" w:sz="0" w:space="0" w:color="auto"/>
        <w:right w:val="none" w:sz="0" w:space="0" w:color="auto"/>
      </w:divBdr>
    </w:div>
    <w:div w:id="1998802161">
      <w:bodyDiv w:val="1"/>
      <w:marLeft w:val="0"/>
      <w:marRight w:val="0"/>
      <w:marTop w:val="0"/>
      <w:marBottom w:val="0"/>
      <w:divBdr>
        <w:top w:val="none" w:sz="0" w:space="0" w:color="auto"/>
        <w:left w:val="none" w:sz="0" w:space="0" w:color="auto"/>
        <w:bottom w:val="none" w:sz="0" w:space="0" w:color="auto"/>
        <w:right w:val="none" w:sz="0" w:space="0" w:color="auto"/>
      </w:divBdr>
    </w:div>
    <w:div w:id="2000648421">
      <w:bodyDiv w:val="1"/>
      <w:marLeft w:val="0"/>
      <w:marRight w:val="0"/>
      <w:marTop w:val="0"/>
      <w:marBottom w:val="0"/>
      <w:divBdr>
        <w:top w:val="none" w:sz="0" w:space="0" w:color="auto"/>
        <w:left w:val="none" w:sz="0" w:space="0" w:color="auto"/>
        <w:bottom w:val="none" w:sz="0" w:space="0" w:color="auto"/>
        <w:right w:val="none" w:sz="0" w:space="0" w:color="auto"/>
      </w:divBdr>
    </w:div>
    <w:div w:id="2025548833">
      <w:bodyDiv w:val="1"/>
      <w:marLeft w:val="0"/>
      <w:marRight w:val="0"/>
      <w:marTop w:val="0"/>
      <w:marBottom w:val="0"/>
      <w:divBdr>
        <w:top w:val="none" w:sz="0" w:space="0" w:color="auto"/>
        <w:left w:val="none" w:sz="0" w:space="0" w:color="auto"/>
        <w:bottom w:val="none" w:sz="0" w:space="0" w:color="auto"/>
        <w:right w:val="none" w:sz="0" w:space="0" w:color="auto"/>
      </w:divBdr>
    </w:div>
    <w:div w:id="2026514639">
      <w:bodyDiv w:val="1"/>
      <w:marLeft w:val="0"/>
      <w:marRight w:val="0"/>
      <w:marTop w:val="0"/>
      <w:marBottom w:val="0"/>
      <w:divBdr>
        <w:top w:val="none" w:sz="0" w:space="0" w:color="auto"/>
        <w:left w:val="none" w:sz="0" w:space="0" w:color="auto"/>
        <w:bottom w:val="none" w:sz="0" w:space="0" w:color="auto"/>
        <w:right w:val="none" w:sz="0" w:space="0" w:color="auto"/>
      </w:divBdr>
    </w:div>
    <w:div w:id="2059161746">
      <w:bodyDiv w:val="1"/>
      <w:marLeft w:val="0"/>
      <w:marRight w:val="0"/>
      <w:marTop w:val="0"/>
      <w:marBottom w:val="0"/>
      <w:divBdr>
        <w:top w:val="none" w:sz="0" w:space="0" w:color="auto"/>
        <w:left w:val="none" w:sz="0" w:space="0" w:color="auto"/>
        <w:bottom w:val="none" w:sz="0" w:space="0" w:color="auto"/>
        <w:right w:val="none" w:sz="0" w:space="0" w:color="auto"/>
      </w:divBdr>
    </w:div>
    <w:div w:id="2088644625">
      <w:bodyDiv w:val="1"/>
      <w:marLeft w:val="0"/>
      <w:marRight w:val="0"/>
      <w:marTop w:val="0"/>
      <w:marBottom w:val="0"/>
      <w:divBdr>
        <w:top w:val="none" w:sz="0" w:space="0" w:color="auto"/>
        <w:left w:val="none" w:sz="0" w:space="0" w:color="auto"/>
        <w:bottom w:val="none" w:sz="0" w:space="0" w:color="auto"/>
        <w:right w:val="none" w:sz="0" w:space="0" w:color="auto"/>
      </w:divBdr>
    </w:div>
    <w:div w:id="2113695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53;&#1072;&#1089;&#1090;&#1103;\&#1052;&#1086;&#1080;%20&#1076;&#1086;&#1082;&#1091;&#1084;&#1077;&#1085;&#1090;&#1099;\&#1055;&#1077;&#1088;&#1077;&#1087;&#1080;&#1089;&#1082;&#1072;%202012\&#1047;&#1072;&#1093;&#1072;&#1088;&#1095;&#1091;&#1082;&#1091;%20&#1086;%20&#1087;&#1088;&#1077;&#1076;&#1086;&#1089;&#1090;&#1072;&#1074;&#1083;&#1077;&#1085;&#1080;&#1080;%20&#1080;&#1085;&#1092;&#1086;&#1088;&#1084;&#1072;&#1094;&#1080;&#1080;%20&#1087;&#1086;%20&#1084;&#1086;&#1085;&#1080;&#1090;&#1086;&#1088;&#1080;&#1085;&#1075;&#1091;-%20&#1084;&#1072;&#1088;&#109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A8B9A-C7E7-4CF7-86E4-386F2BE53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Захарчуку о предоставлении информации по мониторингу- март</Template>
  <TotalTime>28</TotalTime>
  <Pages>7</Pages>
  <Words>1594</Words>
  <Characters>11375</Characters>
  <Application>Microsoft Office Word</Application>
  <DocSecurity>0</DocSecurity>
  <Lines>94</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5</cp:revision>
  <cp:lastPrinted>2014-05-29T10:20:00Z</cp:lastPrinted>
  <dcterms:created xsi:type="dcterms:W3CDTF">2014-05-28T12:25:00Z</dcterms:created>
  <dcterms:modified xsi:type="dcterms:W3CDTF">2014-05-29T10:41:00Z</dcterms:modified>
</cp:coreProperties>
</file>