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40" w:rsidRPr="00C5411C" w:rsidRDefault="00644740" w:rsidP="007F6AF5">
      <w:pPr>
        <w:spacing w:line="240" w:lineRule="atLeast"/>
        <w:jc w:val="center"/>
        <w:rPr>
          <w:sz w:val="24"/>
          <w:szCs w:val="24"/>
        </w:rPr>
      </w:pPr>
      <w:r w:rsidRPr="00C5411C">
        <w:rPr>
          <w:sz w:val="24"/>
          <w:szCs w:val="24"/>
        </w:rPr>
        <w:t>МИНИСТЕРСТВО ПРИРОДНЫХ РЕСУРСОВ КРАСНОДАРСКОГО КРАЯ</w:t>
      </w:r>
    </w:p>
    <w:p w:rsidR="00CE0DAF" w:rsidRPr="00C5411C" w:rsidRDefault="00CE0DAF" w:rsidP="007F6AF5">
      <w:pPr>
        <w:spacing w:line="240" w:lineRule="atLeast"/>
        <w:jc w:val="center"/>
        <w:rPr>
          <w:sz w:val="24"/>
          <w:szCs w:val="24"/>
        </w:rPr>
      </w:pPr>
      <w:r w:rsidRPr="00C5411C">
        <w:rPr>
          <w:sz w:val="24"/>
          <w:szCs w:val="24"/>
        </w:rPr>
        <w:t>Государственное бюджетное учреждение Краснодарского края</w:t>
      </w:r>
    </w:p>
    <w:p w:rsidR="00CE0DAF" w:rsidRPr="00C5411C" w:rsidRDefault="00CE0DAF" w:rsidP="007F6AF5">
      <w:pPr>
        <w:spacing w:line="240" w:lineRule="atLeast"/>
        <w:jc w:val="center"/>
        <w:rPr>
          <w:sz w:val="24"/>
          <w:szCs w:val="24"/>
        </w:rPr>
      </w:pPr>
      <w:r w:rsidRPr="00C5411C">
        <w:rPr>
          <w:sz w:val="24"/>
          <w:szCs w:val="24"/>
        </w:rPr>
        <w:t>«Краевой информационно-аналитический центр экологического мониторинга»</w:t>
      </w:r>
    </w:p>
    <w:p w:rsidR="00CE0DAF" w:rsidRPr="00C5411C" w:rsidRDefault="00CE0DAF" w:rsidP="007F6AF5">
      <w:pPr>
        <w:spacing w:line="240" w:lineRule="atLeast"/>
        <w:jc w:val="center"/>
        <w:rPr>
          <w:sz w:val="24"/>
          <w:szCs w:val="24"/>
        </w:rPr>
      </w:pPr>
      <w:r w:rsidRPr="00C5411C">
        <w:rPr>
          <w:sz w:val="24"/>
          <w:szCs w:val="24"/>
        </w:rPr>
        <w:t>(ГБУ КК «КИАЦЭМ»)</w:t>
      </w:r>
    </w:p>
    <w:p w:rsidR="00CE0DAF" w:rsidRPr="00C5411C" w:rsidRDefault="00CE0DAF" w:rsidP="007F6AF5">
      <w:pPr>
        <w:spacing w:line="240" w:lineRule="atLeast"/>
        <w:jc w:val="center"/>
        <w:rPr>
          <w:sz w:val="24"/>
          <w:szCs w:val="24"/>
        </w:rPr>
      </w:pPr>
    </w:p>
    <w:p w:rsidR="00CE0DAF" w:rsidRPr="00C5411C" w:rsidRDefault="00CE0DAF" w:rsidP="007F6AF5">
      <w:pPr>
        <w:pStyle w:val="a9"/>
        <w:tabs>
          <w:tab w:val="left" w:pos="-5245"/>
        </w:tabs>
        <w:spacing w:after="0" w:line="240" w:lineRule="auto"/>
        <w:ind w:left="0" w:firstLine="851"/>
        <w:jc w:val="center"/>
        <w:rPr>
          <w:rFonts w:ascii="Times New Roman" w:hAnsi="Times New Roman" w:cs="Times New Roman"/>
          <w:sz w:val="24"/>
          <w:szCs w:val="24"/>
        </w:rPr>
      </w:pPr>
      <w:r w:rsidRPr="00C5411C">
        <w:rPr>
          <w:rFonts w:ascii="Times New Roman" w:hAnsi="Times New Roman" w:cs="Times New Roman"/>
          <w:sz w:val="24"/>
          <w:szCs w:val="24"/>
        </w:rPr>
        <w:t>Информация</w:t>
      </w:r>
    </w:p>
    <w:p w:rsidR="00CE0DAF" w:rsidRPr="00C5411C" w:rsidRDefault="00CE0DAF" w:rsidP="007F6AF5">
      <w:pPr>
        <w:pStyle w:val="a9"/>
        <w:tabs>
          <w:tab w:val="left" w:pos="-5245"/>
        </w:tabs>
        <w:spacing w:after="0" w:line="240" w:lineRule="auto"/>
        <w:ind w:left="0" w:firstLine="851"/>
        <w:jc w:val="center"/>
        <w:rPr>
          <w:rFonts w:ascii="Times New Roman" w:hAnsi="Times New Roman" w:cs="Times New Roman"/>
          <w:sz w:val="24"/>
          <w:szCs w:val="24"/>
        </w:rPr>
      </w:pPr>
      <w:r w:rsidRPr="00C5411C">
        <w:rPr>
          <w:rFonts w:ascii="Times New Roman" w:hAnsi="Times New Roman" w:cs="Times New Roman"/>
          <w:sz w:val="24"/>
          <w:szCs w:val="24"/>
        </w:rPr>
        <w:t>по вопросам организации и осуществления экологического мониторинга</w:t>
      </w:r>
    </w:p>
    <w:p w:rsidR="00CE0DAF" w:rsidRPr="00C5411C" w:rsidRDefault="00CE0DAF" w:rsidP="007F6AF5">
      <w:pPr>
        <w:pStyle w:val="a9"/>
        <w:tabs>
          <w:tab w:val="left" w:pos="-5245"/>
        </w:tabs>
        <w:spacing w:after="0" w:line="240" w:lineRule="auto"/>
        <w:ind w:left="0" w:firstLine="851"/>
        <w:jc w:val="center"/>
        <w:rPr>
          <w:rFonts w:ascii="Times New Roman" w:hAnsi="Times New Roman" w:cs="Times New Roman"/>
          <w:sz w:val="24"/>
          <w:szCs w:val="24"/>
        </w:rPr>
      </w:pPr>
      <w:r w:rsidRPr="00C5411C">
        <w:rPr>
          <w:rFonts w:ascii="Times New Roman" w:hAnsi="Times New Roman" w:cs="Times New Roman"/>
          <w:sz w:val="24"/>
          <w:szCs w:val="24"/>
        </w:rPr>
        <w:t>на территории Краснодарского края</w:t>
      </w:r>
    </w:p>
    <w:p w:rsidR="003E157E" w:rsidRPr="00C5411C" w:rsidRDefault="003E157E" w:rsidP="003E157E">
      <w:pPr>
        <w:ind w:firstLine="708"/>
        <w:jc w:val="center"/>
        <w:rPr>
          <w:sz w:val="24"/>
          <w:szCs w:val="24"/>
        </w:rPr>
      </w:pPr>
    </w:p>
    <w:p w:rsidR="00985F97" w:rsidRPr="003324E2" w:rsidRDefault="00985F97" w:rsidP="00985F97">
      <w:pPr>
        <w:pStyle w:val="a9"/>
        <w:tabs>
          <w:tab w:val="left" w:pos="-5245"/>
        </w:tabs>
        <w:spacing w:after="0" w:line="240" w:lineRule="auto"/>
        <w:ind w:left="0" w:firstLine="851"/>
        <w:jc w:val="center"/>
        <w:rPr>
          <w:rFonts w:ascii="Times New Roman" w:hAnsi="Times New Roman" w:cs="Times New Roman"/>
          <w:b/>
          <w:i/>
          <w:sz w:val="24"/>
          <w:szCs w:val="24"/>
        </w:rPr>
      </w:pPr>
      <w:r w:rsidRPr="003324E2">
        <w:rPr>
          <w:rFonts w:ascii="Times New Roman" w:hAnsi="Times New Roman" w:cs="Times New Roman"/>
          <w:b/>
          <w:i/>
          <w:sz w:val="24"/>
          <w:szCs w:val="24"/>
        </w:rPr>
        <w:t>Оперативный мониторинг состояния атмосферного воздуха</w:t>
      </w:r>
    </w:p>
    <w:p w:rsidR="007F6AF5" w:rsidRPr="00C5411C" w:rsidRDefault="007F6AF5" w:rsidP="00985F97">
      <w:pPr>
        <w:pStyle w:val="a9"/>
        <w:tabs>
          <w:tab w:val="left" w:pos="-5245"/>
        </w:tabs>
        <w:spacing w:after="0" w:line="240" w:lineRule="auto"/>
        <w:ind w:left="0" w:firstLine="851"/>
        <w:jc w:val="center"/>
        <w:rPr>
          <w:rFonts w:ascii="Times New Roman" w:hAnsi="Times New Roman" w:cs="Times New Roman"/>
          <w:sz w:val="24"/>
          <w:szCs w:val="24"/>
        </w:rPr>
      </w:pPr>
    </w:p>
    <w:p w:rsidR="00985F97" w:rsidRPr="00C5411C" w:rsidRDefault="00985F97" w:rsidP="00985F97">
      <w:pPr>
        <w:tabs>
          <w:tab w:val="left" w:pos="567"/>
        </w:tabs>
        <w:jc w:val="both"/>
        <w:rPr>
          <w:sz w:val="24"/>
          <w:szCs w:val="24"/>
        </w:rPr>
      </w:pPr>
      <w:r w:rsidRPr="00C5411C">
        <w:rPr>
          <w:sz w:val="24"/>
          <w:szCs w:val="24"/>
        </w:rPr>
        <w:t xml:space="preserve"> </w:t>
      </w:r>
      <w:r w:rsidRPr="00C5411C">
        <w:rPr>
          <w:sz w:val="24"/>
          <w:szCs w:val="24"/>
        </w:rPr>
        <w:tab/>
        <w:t xml:space="preserve">В </w:t>
      </w:r>
      <w:r w:rsidR="001150DD" w:rsidRPr="00C5411C">
        <w:rPr>
          <w:sz w:val="24"/>
          <w:szCs w:val="24"/>
        </w:rPr>
        <w:t>ию</w:t>
      </w:r>
      <w:r w:rsidR="00D422A8" w:rsidRPr="00C5411C">
        <w:rPr>
          <w:sz w:val="24"/>
          <w:szCs w:val="24"/>
        </w:rPr>
        <w:t>л</w:t>
      </w:r>
      <w:r w:rsidR="001150DD" w:rsidRPr="00C5411C">
        <w:rPr>
          <w:sz w:val="24"/>
          <w:szCs w:val="24"/>
        </w:rPr>
        <w:t>е</w:t>
      </w:r>
      <w:r w:rsidR="00644740" w:rsidRPr="00C5411C">
        <w:rPr>
          <w:sz w:val="24"/>
          <w:szCs w:val="24"/>
        </w:rPr>
        <w:t xml:space="preserve"> </w:t>
      </w:r>
      <w:r w:rsidRPr="00C5411C">
        <w:rPr>
          <w:sz w:val="24"/>
          <w:szCs w:val="24"/>
        </w:rPr>
        <w:t>201</w:t>
      </w:r>
      <w:r w:rsidR="00644740" w:rsidRPr="00C5411C">
        <w:rPr>
          <w:sz w:val="24"/>
          <w:szCs w:val="24"/>
        </w:rPr>
        <w:t>3</w:t>
      </w:r>
      <w:r w:rsidRPr="00C5411C">
        <w:rPr>
          <w:sz w:val="24"/>
          <w:szCs w:val="24"/>
        </w:rPr>
        <w:t xml:space="preserve"> года  контроль состояния атмосферного воздуха в районе ООО «</w:t>
      </w:r>
      <w:proofErr w:type="spellStart"/>
      <w:r w:rsidRPr="00C5411C">
        <w:rPr>
          <w:sz w:val="24"/>
          <w:szCs w:val="24"/>
        </w:rPr>
        <w:t>ЕвроХим-Белореченские</w:t>
      </w:r>
      <w:proofErr w:type="spellEnd"/>
      <w:r w:rsidRPr="00C5411C">
        <w:rPr>
          <w:sz w:val="24"/>
          <w:szCs w:val="24"/>
        </w:rPr>
        <w:t xml:space="preserve"> </w:t>
      </w:r>
      <w:proofErr w:type="spellStart"/>
      <w:r w:rsidRPr="00C5411C">
        <w:rPr>
          <w:sz w:val="24"/>
          <w:szCs w:val="24"/>
        </w:rPr>
        <w:t>минудобрения</w:t>
      </w:r>
      <w:proofErr w:type="spellEnd"/>
      <w:r w:rsidRPr="00C5411C">
        <w:rPr>
          <w:sz w:val="24"/>
          <w:szCs w:val="24"/>
        </w:rPr>
        <w:t xml:space="preserve">» осуществлялся автоматическими станциями в хуторе </w:t>
      </w:r>
      <w:proofErr w:type="spellStart"/>
      <w:r w:rsidRPr="00C5411C">
        <w:rPr>
          <w:sz w:val="24"/>
          <w:szCs w:val="24"/>
        </w:rPr>
        <w:t>Долгогусевский</w:t>
      </w:r>
      <w:proofErr w:type="spellEnd"/>
      <w:r w:rsidRPr="00C5411C">
        <w:rPr>
          <w:sz w:val="24"/>
          <w:szCs w:val="24"/>
        </w:rPr>
        <w:t xml:space="preserve"> и поселке Мирный по следующим показателям: азота II оксид (NO), азота диоксид (NO</w:t>
      </w:r>
      <w:r w:rsidRPr="00C5411C">
        <w:rPr>
          <w:sz w:val="24"/>
          <w:szCs w:val="24"/>
          <w:vertAlign w:val="subscript"/>
        </w:rPr>
        <w:t>2</w:t>
      </w:r>
      <w:r w:rsidRPr="00C5411C">
        <w:rPr>
          <w:sz w:val="24"/>
          <w:szCs w:val="24"/>
        </w:rPr>
        <w:t>), серы диоксид (SO</w:t>
      </w:r>
      <w:r w:rsidRPr="00C5411C">
        <w:rPr>
          <w:sz w:val="24"/>
          <w:szCs w:val="24"/>
          <w:vertAlign w:val="subscript"/>
        </w:rPr>
        <w:t>2</w:t>
      </w:r>
      <w:r w:rsidRPr="00C5411C">
        <w:rPr>
          <w:sz w:val="24"/>
          <w:szCs w:val="24"/>
        </w:rPr>
        <w:t>), аммиак (NH</w:t>
      </w:r>
      <w:r w:rsidRPr="00C5411C">
        <w:rPr>
          <w:sz w:val="24"/>
          <w:szCs w:val="24"/>
          <w:vertAlign w:val="subscript"/>
        </w:rPr>
        <w:t>3</w:t>
      </w:r>
      <w:r w:rsidRPr="00C5411C">
        <w:rPr>
          <w:sz w:val="24"/>
          <w:szCs w:val="24"/>
        </w:rPr>
        <w:t>), фтористый водород (</w:t>
      </w:r>
      <w:r w:rsidRPr="00C5411C">
        <w:rPr>
          <w:sz w:val="24"/>
          <w:szCs w:val="24"/>
          <w:lang w:val="en-US"/>
        </w:rPr>
        <w:t>HF</w:t>
      </w:r>
      <w:r w:rsidRPr="00C5411C">
        <w:rPr>
          <w:sz w:val="24"/>
          <w:szCs w:val="24"/>
        </w:rPr>
        <w:t>), метеопараметры.</w:t>
      </w:r>
    </w:p>
    <w:p w:rsidR="00985F97" w:rsidRPr="00C5411C" w:rsidRDefault="00985F97" w:rsidP="00985F97">
      <w:pPr>
        <w:tabs>
          <w:tab w:val="left" w:pos="567"/>
        </w:tabs>
        <w:jc w:val="both"/>
        <w:rPr>
          <w:sz w:val="24"/>
          <w:szCs w:val="24"/>
        </w:rPr>
      </w:pPr>
    </w:p>
    <w:p w:rsidR="00D422A8" w:rsidRPr="00C5411C" w:rsidRDefault="00D422A8" w:rsidP="00D422A8">
      <w:pPr>
        <w:pStyle w:val="a9"/>
        <w:tabs>
          <w:tab w:val="left" w:pos="-5245"/>
        </w:tabs>
        <w:spacing w:after="0" w:line="240" w:lineRule="auto"/>
        <w:ind w:left="0"/>
        <w:jc w:val="center"/>
        <w:rPr>
          <w:rFonts w:ascii="Times New Roman" w:hAnsi="Times New Roman" w:cs="Times New Roman"/>
          <w:i/>
          <w:sz w:val="24"/>
          <w:szCs w:val="24"/>
        </w:rPr>
      </w:pPr>
      <w:r w:rsidRPr="00C5411C">
        <w:rPr>
          <w:rFonts w:ascii="Times New Roman" w:hAnsi="Times New Roman" w:cs="Times New Roman"/>
          <w:i/>
          <w:sz w:val="24"/>
          <w:szCs w:val="24"/>
        </w:rPr>
        <w:t xml:space="preserve">График </w:t>
      </w:r>
    </w:p>
    <w:p w:rsidR="006B7924" w:rsidRPr="00C5411C" w:rsidRDefault="00D422A8" w:rsidP="00D422A8">
      <w:pPr>
        <w:pStyle w:val="a9"/>
        <w:tabs>
          <w:tab w:val="left" w:pos="-5245"/>
        </w:tabs>
        <w:spacing w:after="0" w:line="240" w:lineRule="auto"/>
        <w:ind w:left="0"/>
        <w:jc w:val="center"/>
        <w:rPr>
          <w:rFonts w:ascii="Times New Roman" w:hAnsi="Times New Roman" w:cs="Times New Roman"/>
          <w:i/>
          <w:sz w:val="24"/>
          <w:szCs w:val="24"/>
        </w:rPr>
      </w:pPr>
      <w:r w:rsidRPr="00C5411C">
        <w:rPr>
          <w:rFonts w:ascii="Times New Roman" w:hAnsi="Times New Roman" w:cs="Times New Roman"/>
          <w:i/>
          <w:sz w:val="24"/>
          <w:szCs w:val="24"/>
        </w:rPr>
        <w:t xml:space="preserve">среднесуточных значений концентраций загрязняющих веществ </w:t>
      </w:r>
      <w:proofErr w:type="gramStart"/>
      <w:r w:rsidRPr="00C5411C">
        <w:rPr>
          <w:rFonts w:ascii="Times New Roman" w:hAnsi="Times New Roman" w:cs="Times New Roman"/>
          <w:i/>
          <w:sz w:val="24"/>
          <w:szCs w:val="24"/>
        </w:rPr>
        <w:t>в</w:t>
      </w:r>
      <w:proofErr w:type="gramEnd"/>
      <w:r w:rsidRPr="00C5411C">
        <w:rPr>
          <w:rFonts w:ascii="Times New Roman" w:hAnsi="Times New Roman" w:cs="Times New Roman"/>
          <w:i/>
          <w:sz w:val="24"/>
          <w:szCs w:val="24"/>
        </w:rPr>
        <w:t xml:space="preserve"> </w:t>
      </w:r>
    </w:p>
    <w:p w:rsidR="00D422A8" w:rsidRPr="00C5411C" w:rsidRDefault="00D422A8" w:rsidP="00D422A8">
      <w:pPr>
        <w:pStyle w:val="a9"/>
        <w:tabs>
          <w:tab w:val="left" w:pos="-5245"/>
        </w:tabs>
        <w:spacing w:after="0" w:line="240" w:lineRule="auto"/>
        <w:ind w:left="0"/>
        <w:jc w:val="center"/>
        <w:rPr>
          <w:rFonts w:ascii="Times New Roman" w:hAnsi="Times New Roman" w:cs="Times New Roman"/>
          <w:i/>
          <w:sz w:val="24"/>
          <w:szCs w:val="24"/>
        </w:rPr>
      </w:pPr>
      <w:r w:rsidRPr="00C5411C">
        <w:rPr>
          <w:rFonts w:ascii="Times New Roman" w:hAnsi="Times New Roman" w:cs="Times New Roman"/>
          <w:i/>
          <w:sz w:val="24"/>
          <w:szCs w:val="24"/>
        </w:rPr>
        <w:t xml:space="preserve">атмосферном </w:t>
      </w:r>
      <w:proofErr w:type="gramStart"/>
      <w:r w:rsidRPr="00C5411C">
        <w:rPr>
          <w:rFonts w:ascii="Times New Roman" w:hAnsi="Times New Roman" w:cs="Times New Roman"/>
          <w:i/>
          <w:sz w:val="24"/>
          <w:szCs w:val="24"/>
        </w:rPr>
        <w:t>воздухе</w:t>
      </w:r>
      <w:proofErr w:type="gramEnd"/>
      <w:r w:rsidRPr="00C5411C">
        <w:rPr>
          <w:rFonts w:ascii="Times New Roman" w:hAnsi="Times New Roman" w:cs="Times New Roman"/>
          <w:i/>
          <w:sz w:val="24"/>
          <w:szCs w:val="24"/>
        </w:rPr>
        <w:t xml:space="preserve"> в период с 01.07.2013г. по 30.07.2013г.</w:t>
      </w:r>
    </w:p>
    <w:p w:rsidR="00D422A8" w:rsidRPr="00C5411C" w:rsidRDefault="00D422A8" w:rsidP="00D422A8">
      <w:pPr>
        <w:pStyle w:val="a9"/>
        <w:tabs>
          <w:tab w:val="left" w:pos="-5245"/>
        </w:tabs>
        <w:spacing w:after="0" w:line="240" w:lineRule="auto"/>
        <w:ind w:left="0"/>
        <w:jc w:val="center"/>
        <w:rPr>
          <w:rFonts w:ascii="Times New Roman" w:hAnsi="Times New Roman" w:cs="Times New Roman"/>
          <w:i/>
          <w:sz w:val="24"/>
          <w:szCs w:val="24"/>
        </w:rPr>
      </w:pPr>
      <w:r w:rsidRPr="00C5411C">
        <w:rPr>
          <w:rFonts w:ascii="Times New Roman" w:hAnsi="Times New Roman" w:cs="Times New Roman"/>
          <w:i/>
          <w:sz w:val="24"/>
          <w:szCs w:val="24"/>
        </w:rPr>
        <w:t xml:space="preserve">(автоматическая станция </w:t>
      </w:r>
      <w:proofErr w:type="spellStart"/>
      <w:r w:rsidRPr="00C5411C">
        <w:rPr>
          <w:rFonts w:ascii="Times New Roman" w:hAnsi="Times New Roman" w:cs="Times New Roman"/>
          <w:i/>
          <w:sz w:val="24"/>
          <w:szCs w:val="24"/>
        </w:rPr>
        <w:t>х</w:t>
      </w:r>
      <w:proofErr w:type="gramStart"/>
      <w:r w:rsidRPr="00C5411C">
        <w:rPr>
          <w:rFonts w:ascii="Times New Roman" w:hAnsi="Times New Roman" w:cs="Times New Roman"/>
          <w:i/>
          <w:sz w:val="24"/>
          <w:szCs w:val="24"/>
        </w:rPr>
        <w:t>.Д</w:t>
      </w:r>
      <w:proofErr w:type="gramEnd"/>
      <w:r w:rsidRPr="00C5411C">
        <w:rPr>
          <w:rFonts w:ascii="Times New Roman" w:hAnsi="Times New Roman" w:cs="Times New Roman"/>
          <w:i/>
          <w:sz w:val="24"/>
          <w:szCs w:val="24"/>
        </w:rPr>
        <w:t>олгогусевский</w:t>
      </w:r>
      <w:proofErr w:type="spellEnd"/>
      <w:r w:rsidRPr="00C5411C">
        <w:rPr>
          <w:rFonts w:ascii="Times New Roman" w:hAnsi="Times New Roman" w:cs="Times New Roman"/>
          <w:i/>
          <w:sz w:val="24"/>
          <w:szCs w:val="24"/>
        </w:rPr>
        <w:t>)</w:t>
      </w:r>
    </w:p>
    <w:p w:rsidR="00D422A8" w:rsidRPr="00C5411C" w:rsidRDefault="00D422A8" w:rsidP="00D422A8">
      <w:pPr>
        <w:pStyle w:val="a9"/>
        <w:tabs>
          <w:tab w:val="left" w:pos="-5245"/>
        </w:tabs>
        <w:spacing w:after="0" w:line="240" w:lineRule="auto"/>
        <w:ind w:left="0"/>
        <w:jc w:val="center"/>
        <w:rPr>
          <w:noProof/>
          <w:sz w:val="24"/>
          <w:szCs w:val="24"/>
          <w:lang w:eastAsia="ru-RU"/>
        </w:rPr>
      </w:pPr>
      <w:r w:rsidRPr="00C5411C">
        <w:rPr>
          <w:noProof/>
          <w:sz w:val="24"/>
          <w:szCs w:val="24"/>
          <w:lang w:eastAsia="ru-RU"/>
        </w:rPr>
        <w:drawing>
          <wp:inline distT="0" distB="0" distL="0" distR="0" wp14:anchorId="3418C2CA" wp14:editId="34F59FF7">
            <wp:extent cx="6120765" cy="31324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к среднесуточный Долгогус июль.png"/>
                    <pic:cNvPicPr/>
                  </pic:nvPicPr>
                  <pic:blipFill>
                    <a:blip r:embed="rId9">
                      <a:extLst>
                        <a:ext uri="{28A0092B-C50C-407E-A947-70E740481C1C}">
                          <a14:useLocalDpi xmlns:a14="http://schemas.microsoft.com/office/drawing/2010/main" val="0"/>
                        </a:ext>
                      </a:extLst>
                    </a:blip>
                    <a:stretch>
                      <a:fillRect/>
                    </a:stretch>
                  </pic:blipFill>
                  <pic:spPr>
                    <a:xfrm>
                      <a:off x="0" y="0"/>
                      <a:ext cx="6120765" cy="3132455"/>
                    </a:xfrm>
                    <a:prstGeom prst="rect">
                      <a:avLst/>
                    </a:prstGeom>
                  </pic:spPr>
                </pic:pic>
              </a:graphicData>
            </a:graphic>
          </wp:inline>
        </w:drawing>
      </w:r>
    </w:p>
    <w:p w:rsidR="00D422A8" w:rsidRPr="00C5411C" w:rsidRDefault="00D422A8" w:rsidP="00D422A8">
      <w:pPr>
        <w:tabs>
          <w:tab w:val="left" w:pos="567"/>
        </w:tabs>
        <w:jc w:val="center"/>
        <w:rPr>
          <w:i/>
          <w:sz w:val="24"/>
          <w:szCs w:val="24"/>
        </w:rPr>
      </w:pPr>
    </w:p>
    <w:p w:rsidR="00847A95" w:rsidRPr="00C5411C" w:rsidRDefault="00847A95" w:rsidP="00644740">
      <w:pPr>
        <w:ind w:left="-426" w:hanging="74"/>
        <w:jc w:val="center"/>
        <w:rPr>
          <w:i/>
          <w:sz w:val="24"/>
          <w:szCs w:val="24"/>
        </w:rPr>
      </w:pPr>
    </w:p>
    <w:p w:rsidR="00D422A8" w:rsidRPr="00C5411C" w:rsidRDefault="00D422A8" w:rsidP="00D422A8">
      <w:pPr>
        <w:ind w:left="-426" w:hanging="74"/>
        <w:jc w:val="center"/>
        <w:rPr>
          <w:i/>
          <w:sz w:val="24"/>
          <w:szCs w:val="24"/>
        </w:rPr>
      </w:pPr>
      <w:r w:rsidRPr="00C5411C">
        <w:rPr>
          <w:i/>
          <w:sz w:val="24"/>
          <w:szCs w:val="24"/>
        </w:rPr>
        <w:t xml:space="preserve">График </w:t>
      </w:r>
    </w:p>
    <w:p w:rsidR="00D422A8" w:rsidRPr="00C5411C" w:rsidRDefault="00D422A8" w:rsidP="00D422A8">
      <w:pPr>
        <w:ind w:left="-426" w:hanging="74"/>
        <w:jc w:val="center"/>
        <w:rPr>
          <w:i/>
          <w:sz w:val="24"/>
          <w:szCs w:val="24"/>
        </w:rPr>
      </w:pPr>
      <w:r w:rsidRPr="00C5411C">
        <w:rPr>
          <w:i/>
          <w:sz w:val="24"/>
          <w:szCs w:val="24"/>
        </w:rPr>
        <w:t xml:space="preserve">среднесуточных значений концентраций загрязняющих веществ </w:t>
      </w:r>
      <w:proofErr w:type="gramStart"/>
      <w:r w:rsidRPr="00C5411C">
        <w:rPr>
          <w:i/>
          <w:sz w:val="24"/>
          <w:szCs w:val="24"/>
        </w:rPr>
        <w:t>в</w:t>
      </w:r>
      <w:proofErr w:type="gramEnd"/>
      <w:r w:rsidRPr="00C5411C">
        <w:rPr>
          <w:i/>
          <w:sz w:val="24"/>
          <w:szCs w:val="24"/>
        </w:rPr>
        <w:t xml:space="preserve"> </w:t>
      </w:r>
    </w:p>
    <w:p w:rsidR="00D422A8" w:rsidRPr="00C5411C" w:rsidRDefault="00D422A8" w:rsidP="00D422A8">
      <w:pPr>
        <w:ind w:left="-426" w:hanging="74"/>
        <w:jc w:val="center"/>
        <w:rPr>
          <w:i/>
          <w:sz w:val="24"/>
          <w:szCs w:val="24"/>
        </w:rPr>
      </w:pPr>
      <w:r w:rsidRPr="00C5411C">
        <w:rPr>
          <w:i/>
          <w:sz w:val="24"/>
          <w:szCs w:val="24"/>
        </w:rPr>
        <w:t xml:space="preserve">атмосферном </w:t>
      </w:r>
      <w:proofErr w:type="gramStart"/>
      <w:r w:rsidRPr="00C5411C">
        <w:rPr>
          <w:i/>
          <w:sz w:val="24"/>
          <w:szCs w:val="24"/>
        </w:rPr>
        <w:t>воздухе</w:t>
      </w:r>
      <w:proofErr w:type="gramEnd"/>
      <w:r w:rsidRPr="00C5411C">
        <w:rPr>
          <w:i/>
          <w:sz w:val="24"/>
          <w:szCs w:val="24"/>
        </w:rPr>
        <w:t xml:space="preserve"> в период с 01.07.2013г. по 31.07.2013г.</w:t>
      </w:r>
    </w:p>
    <w:p w:rsidR="00D422A8" w:rsidRPr="00C5411C" w:rsidRDefault="00D422A8" w:rsidP="00D422A8">
      <w:pPr>
        <w:ind w:left="-426" w:hanging="74"/>
        <w:jc w:val="center"/>
        <w:rPr>
          <w:i/>
          <w:sz w:val="24"/>
          <w:szCs w:val="24"/>
        </w:rPr>
      </w:pPr>
      <w:r w:rsidRPr="00C5411C">
        <w:rPr>
          <w:i/>
          <w:sz w:val="24"/>
          <w:szCs w:val="24"/>
        </w:rPr>
        <w:t xml:space="preserve">(автоматическая станция </w:t>
      </w:r>
      <w:proofErr w:type="spellStart"/>
      <w:r w:rsidRPr="00C5411C">
        <w:rPr>
          <w:i/>
          <w:sz w:val="24"/>
          <w:szCs w:val="24"/>
        </w:rPr>
        <w:t>п</w:t>
      </w:r>
      <w:proofErr w:type="gramStart"/>
      <w:r w:rsidRPr="00C5411C">
        <w:rPr>
          <w:i/>
          <w:sz w:val="24"/>
          <w:szCs w:val="24"/>
        </w:rPr>
        <w:t>.М</w:t>
      </w:r>
      <w:proofErr w:type="gramEnd"/>
      <w:r w:rsidRPr="00C5411C">
        <w:rPr>
          <w:i/>
          <w:sz w:val="24"/>
          <w:szCs w:val="24"/>
        </w:rPr>
        <w:t>ирный</w:t>
      </w:r>
      <w:proofErr w:type="spellEnd"/>
      <w:r w:rsidRPr="00C5411C">
        <w:rPr>
          <w:i/>
          <w:sz w:val="24"/>
          <w:szCs w:val="24"/>
        </w:rPr>
        <w:t>)</w:t>
      </w:r>
    </w:p>
    <w:p w:rsidR="008F7D51" w:rsidRPr="00C5411C" w:rsidRDefault="00D422A8" w:rsidP="00D422A8">
      <w:pPr>
        <w:jc w:val="center"/>
        <w:rPr>
          <w:sz w:val="24"/>
          <w:szCs w:val="24"/>
        </w:rPr>
      </w:pPr>
      <w:r w:rsidRPr="00C5411C">
        <w:rPr>
          <w:noProof/>
          <w:sz w:val="24"/>
          <w:szCs w:val="24"/>
        </w:rPr>
        <w:drawing>
          <wp:inline distT="0" distB="0" distL="0" distR="0" wp14:anchorId="4E06A5BD" wp14:editId="701129C9">
            <wp:extent cx="6113604" cy="3360144"/>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к Мирный среднесут июль.png"/>
                    <pic:cNvPicPr/>
                  </pic:nvPicPr>
                  <pic:blipFill>
                    <a:blip r:embed="rId10">
                      <a:extLst>
                        <a:ext uri="{28A0092B-C50C-407E-A947-70E740481C1C}">
                          <a14:useLocalDpi xmlns:a14="http://schemas.microsoft.com/office/drawing/2010/main" val="0"/>
                        </a:ext>
                      </a:extLst>
                    </a:blip>
                    <a:stretch>
                      <a:fillRect/>
                    </a:stretch>
                  </pic:blipFill>
                  <pic:spPr>
                    <a:xfrm>
                      <a:off x="0" y="0"/>
                      <a:ext cx="6120765" cy="3364080"/>
                    </a:xfrm>
                    <a:prstGeom prst="rect">
                      <a:avLst/>
                    </a:prstGeom>
                  </pic:spPr>
                </pic:pic>
              </a:graphicData>
            </a:graphic>
          </wp:inline>
        </w:drawing>
      </w:r>
    </w:p>
    <w:p w:rsidR="006B7924" w:rsidRPr="00C5411C" w:rsidRDefault="006B7924" w:rsidP="00D422A8">
      <w:pPr>
        <w:jc w:val="center"/>
        <w:rPr>
          <w:sz w:val="24"/>
          <w:szCs w:val="24"/>
        </w:rPr>
      </w:pPr>
    </w:p>
    <w:p w:rsidR="00AB3B53" w:rsidRPr="00C5411C" w:rsidRDefault="00D422A8" w:rsidP="00D422A8">
      <w:pPr>
        <w:ind w:firstLine="709"/>
        <w:jc w:val="both"/>
        <w:rPr>
          <w:sz w:val="24"/>
          <w:szCs w:val="24"/>
        </w:rPr>
      </w:pPr>
      <w:r w:rsidRPr="00C5411C">
        <w:rPr>
          <w:sz w:val="24"/>
          <w:szCs w:val="24"/>
        </w:rPr>
        <w:t xml:space="preserve">В период наблюдений с 5 по 10 июля 2013 года автоматической станцией в </w:t>
      </w:r>
      <w:proofErr w:type="spellStart"/>
      <w:r w:rsidRPr="00C5411C">
        <w:rPr>
          <w:sz w:val="24"/>
          <w:szCs w:val="24"/>
        </w:rPr>
        <w:t>х</w:t>
      </w:r>
      <w:proofErr w:type="gramStart"/>
      <w:r w:rsidRPr="00C5411C">
        <w:rPr>
          <w:sz w:val="24"/>
          <w:szCs w:val="24"/>
        </w:rPr>
        <w:t>.Д</w:t>
      </w:r>
      <w:proofErr w:type="gramEnd"/>
      <w:r w:rsidRPr="00C5411C">
        <w:rPr>
          <w:sz w:val="24"/>
          <w:szCs w:val="24"/>
        </w:rPr>
        <w:t>олгогусевский</w:t>
      </w:r>
      <w:proofErr w:type="spellEnd"/>
      <w:r w:rsidRPr="00C5411C">
        <w:rPr>
          <w:sz w:val="24"/>
          <w:szCs w:val="24"/>
        </w:rPr>
        <w:t xml:space="preserve"> зафиксированы среднесуточные превышения ПДК по фтористому водороду до 245 раз.</w:t>
      </w:r>
      <w:r w:rsidR="003324E2">
        <w:rPr>
          <w:sz w:val="24"/>
          <w:szCs w:val="24"/>
        </w:rPr>
        <w:t xml:space="preserve"> </w:t>
      </w:r>
      <w:r w:rsidRPr="00C5411C">
        <w:rPr>
          <w:sz w:val="24"/>
          <w:szCs w:val="24"/>
        </w:rPr>
        <w:t xml:space="preserve">Зафиксированные превышения связаны с неустойчивой работой измерительных приборов ГАНК-4. </w:t>
      </w:r>
    </w:p>
    <w:p w:rsidR="00E05AB7" w:rsidRPr="00C5411C" w:rsidRDefault="00E05AB7" w:rsidP="00D422A8">
      <w:pPr>
        <w:ind w:firstLine="709"/>
        <w:jc w:val="both"/>
        <w:rPr>
          <w:sz w:val="24"/>
          <w:szCs w:val="24"/>
        </w:rPr>
      </w:pPr>
    </w:p>
    <w:p w:rsidR="00E05AB7" w:rsidRPr="003324E2" w:rsidRDefault="00E05AB7" w:rsidP="00E05AB7">
      <w:pPr>
        <w:spacing w:line="360" w:lineRule="auto"/>
        <w:jc w:val="center"/>
        <w:rPr>
          <w:b/>
          <w:i/>
          <w:sz w:val="24"/>
          <w:szCs w:val="24"/>
        </w:rPr>
      </w:pPr>
      <w:r w:rsidRPr="003324E2">
        <w:rPr>
          <w:b/>
          <w:i/>
          <w:sz w:val="24"/>
          <w:szCs w:val="24"/>
        </w:rPr>
        <w:t>Мониторинг состояния атмосферного воздуха в г.</w:t>
      </w:r>
      <w:r w:rsidR="003324E2">
        <w:rPr>
          <w:b/>
          <w:i/>
          <w:sz w:val="24"/>
          <w:szCs w:val="24"/>
        </w:rPr>
        <w:t xml:space="preserve"> </w:t>
      </w:r>
      <w:r w:rsidRPr="003324E2">
        <w:rPr>
          <w:b/>
          <w:i/>
          <w:sz w:val="24"/>
          <w:szCs w:val="24"/>
        </w:rPr>
        <w:t>Краснодаре</w:t>
      </w:r>
    </w:p>
    <w:p w:rsidR="00A13E4C" w:rsidRPr="00C5411C" w:rsidRDefault="00A13E4C" w:rsidP="00A13E4C">
      <w:pPr>
        <w:ind w:firstLine="708"/>
        <w:jc w:val="both"/>
        <w:rPr>
          <w:sz w:val="24"/>
          <w:szCs w:val="24"/>
        </w:rPr>
      </w:pPr>
      <w:r w:rsidRPr="00C5411C">
        <w:rPr>
          <w:sz w:val="24"/>
          <w:szCs w:val="24"/>
        </w:rPr>
        <w:t>Мониторинг состояния атмосферного воздуха на территории муниципального образования г.</w:t>
      </w:r>
      <w:r w:rsidR="003324E2">
        <w:rPr>
          <w:sz w:val="24"/>
          <w:szCs w:val="24"/>
        </w:rPr>
        <w:t xml:space="preserve"> </w:t>
      </w:r>
      <w:r w:rsidRPr="00C5411C">
        <w:rPr>
          <w:sz w:val="24"/>
          <w:szCs w:val="24"/>
        </w:rPr>
        <w:t xml:space="preserve">Краснодар осуществлялся муниципальным казенным учреждением </w:t>
      </w:r>
      <w:proofErr w:type="spellStart"/>
      <w:r w:rsidRPr="00C5411C">
        <w:rPr>
          <w:sz w:val="24"/>
          <w:szCs w:val="24"/>
        </w:rPr>
        <w:t>г</w:t>
      </w:r>
      <w:proofErr w:type="gramStart"/>
      <w:r w:rsidRPr="00C5411C">
        <w:rPr>
          <w:sz w:val="24"/>
          <w:szCs w:val="24"/>
        </w:rPr>
        <w:t>.К</w:t>
      </w:r>
      <w:proofErr w:type="gramEnd"/>
      <w:r w:rsidRPr="00C5411C">
        <w:rPr>
          <w:sz w:val="24"/>
          <w:szCs w:val="24"/>
        </w:rPr>
        <w:t>раснодара</w:t>
      </w:r>
      <w:proofErr w:type="spellEnd"/>
      <w:r w:rsidRPr="00C5411C">
        <w:rPr>
          <w:sz w:val="24"/>
          <w:szCs w:val="24"/>
        </w:rPr>
        <w:t xml:space="preserve">  «Служба по охране окружающей среды» на</w:t>
      </w:r>
      <w:r w:rsidRPr="00C5411C">
        <w:rPr>
          <w:rFonts w:ascii="Trebuchet MS" w:hAnsi="Trebuchet MS"/>
          <w:sz w:val="24"/>
          <w:szCs w:val="24"/>
        </w:rPr>
        <w:t xml:space="preserve">  </w:t>
      </w:r>
      <w:r w:rsidRPr="00C5411C">
        <w:rPr>
          <w:sz w:val="24"/>
          <w:szCs w:val="24"/>
        </w:rPr>
        <w:t>двух</w:t>
      </w:r>
      <w:r w:rsidRPr="00C5411C">
        <w:rPr>
          <w:rFonts w:ascii="Baskerville Old Face" w:hAnsi="Baskerville Old Face"/>
          <w:sz w:val="24"/>
          <w:szCs w:val="24"/>
        </w:rPr>
        <w:t xml:space="preserve"> </w:t>
      </w:r>
      <w:r w:rsidRPr="00C5411C">
        <w:rPr>
          <w:sz w:val="24"/>
          <w:szCs w:val="24"/>
        </w:rPr>
        <w:t>стационарных  автоматических  постах контроля атмосферного воздуха (ПКЗ-1 и  ПКЗ-2), расположенных на ул. Постовой, 34 и ул. Тургенева-</w:t>
      </w:r>
      <w:proofErr w:type="spellStart"/>
      <w:r w:rsidRPr="00C5411C">
        <w:rPr>
          <w:sz w:val="24"/>
          <w:szCs w:val="24"/>
        </w:rPr>
        <w:t>Атарбекова</w:t>
      </w:r>
      <w:proofErr w:type="spellEnd"/>
      <w:r w:rsidRPr="00C5411C">
        <w:rPr>
          <w:sz w:val="24"/>
          <w:szCs w:val="24"/>
        </w:rPr>
        <w:t>,  а также передвижной экологической лабораторией (ПЭЛ).</w:t>
      </w:r>
    </w:p>
    <w:p w:rsidR="00E05AB7" w:rsidRPr="00C5411C" w:rsidRDefault="002F1CDC" w:rsidP="00D422A8">
      <w:pPr>
        <w:ind w:firstLine="709"/>
        <w:jc w:val="both"/>
        <w:rPr>
          <w:sz w:val="24"/>
          <w:szCs w:val="24"/>
        </w:rPr>
      </w:pPr>
      <w:r>
        <w:rPr>
          <w:sz w:val="24"/>
          <w:szCs w:val="24"/>
        </w:rPr>
        <w:t>По информации представленной МКУ «</w:t>
      </w:r>
      <w:r w:rsidRPr="00C5411C">
        <w:rPr>
          <w:sz w:val="24"/>
          <w:szCs w:val="24"/>
        </w:rPr>
        <w:t xml:space="preserve">Служба по охране окружающей среды» </w:t>
      </w:r>
      <w:r>
        <w:rPr>
          <w:sz w:val="24"/>
          <w:szCs w:val="24"/>
        </w:rPr>
        <w:t>в</w:t>
      </w:r>
      <w:bookmarkStart w:id="0" w:name="_GoBack"/>
      <w:bookmarkEnd w:id="0"/>
      <w:r w:rsidR="00A13E4C" w:rsidRPr="00C5411C">
        <w:rPr>
          <w:sz w:val="24"/>
          <w:szCs w:val="24"/>
        </w:rPr>
        <w:t xml:space="preserve"> первом полугодии 2013 года на ПКЗ-1, ПКЗ-2 отобрано и обработано 80169 анализов по 11 параметрам. Результаты обработки полученных данных представлены в таблице 1.</w:t>
      </w:r>
    </w:p>
    <w:p w:rsidR="00C5411C" w:rsidRDefault="00C5411C" w:rsidP="00A13E4C">
      <w:pPr>
        <w:ind w:left="1134" w:hanging="1134"/>
        <w:jc w:val="center"/>
        <w:rPr>
          <w:i/>
          <w:sz w:val="24"/>
          <w:szCs w:val="24"/>
        </w:rPr>
      </w:pPr>
    </w:p>
    <w:p w:rsidR="00A13E4C" w:rsidRPr="00C5411C" w:rsidRDefault="00A13E4C" w:rsidP="00A13E4C">
      <w:pPr>
        <w:ind w:left="1134" w:hanging="1134"/>
        <w:jc w:val="center"/>
        <w:rPr>
          <w:i/>
          <w:sz w:val="24"/>
          <w:szCs w:val="24"/>
        </w:rPr>
      </w:pPr>
      <w:r w:rsidRPr="00C5411C">
        <w:rPr>
          <w:i/>
          <w:sz w:val="24"/>
          <w:szCs w:val="24"/>
        </w:rPr>
        <w:lastRenderedPageBreak/>
        <w:t xml:space="preserve">Таблица 1. Характеристика загрязнения воздуха </w:t>
      </w:r>
      <w:r w:rsidR="00C5411C" w:rsidRPr="00C5411C">
        <w:rPr>
          <w:i/>
          <w:sz w:val="24"/>
          <w:szCs w:val="24"/>
        </w:rPr>
        <w:t>в период с 01.01.2013г. по 30.06.2013г.</w:t>
      </w:r>
      <w:r w:rsidR="00C5411C">
        <w:rPr>
          <w:i/>
          <w:sz w:val="24"/>
          <w:szCs w:val="24"/>
        </w:rPr>
        <w:t xml:space="preserve"> </w:t>
      </w:r>
      <w:r w:rsidR="00C5411C" w:rsidRPr="00C5411C">
        <w:rPr>
          <w:i/>
          <w:sz w:val="24"/>
          <w:szCs w:val="24"/>
        </w:rPr>
        <w:t>(ПКЗ-1, ПКЗ-2 г.</w:t>
      </w:r>
      <w:r w:rsidR="00C5411C">
        <w:rPr>
          <w:i/>
          <w:sz w:val="24"/>
          <w:szCs w:val="24"/>
        </w:rPr>
        <w:t xml:space="preserve"> </w:t>
      </w:r>
      <w:r w:rsidR="00C5411C" w:rsidRPr="00C5411C">
        <w:rPr>
          <w:i/>
          <w:sz w:val="24"/>
          <w:szCs w:val="24"/>
        </w:rPr>
        <w:t>Краснодар)</w:t>
      </w:r>
    </w:p>
    <w:tbl>
      <w:tblPr>
        <w:tblW w:w="9498" w:type="dxa"/>
        <w:jc w:val="center"/>
        <w:tblInd w:w="-34" w:type="dxa"/>
        <w:tblLayout w:type="fixed"/>
        <w:tblLook w:val="04A0" w:firstRow="1" w:lastRow="0" w:firstColumn="1" w:lastColumn="0" w:noHBand="0" w:noVBand="1"/>
      </w:tblPr>
      <w:tblGrid>
        <w:gridCol w:w="1702"/>
        <w:gridCol w:w="708"/>
        <w:gridCol w:w="709"/>
        <w:gridCol w:w="709"/>
        <w:gridCol w:w="709"/>
        <w:gridCol w:w="708"/>
        <w:gridCol w:w="709"/>
        <w:gridCol w:w="709"/>
        <w:gridCol w:w="709"/>
        <w:gridCol w:w="708"/>
        <w:gridCol w:w="709"/>
        <w:gridCol w:w="709"/>
      </w:tblGrid>
      <w:tr w:rsidR="00A13E4C" w:rsidRPr="00C5411C" w:rsidTr="00A13E4C">
        <w:trPr>
          <w:trHeight w:val="626"/>
          <w:jc w:val="center"/>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E4C" w:rsidRPr="00C5411C" w:rsidRDefault="00A13E4C" w:rsidP="00A13E4C">
            <w:pPr>
              <w:jc w:val="center"/>
              <w:rPr>
                <w:bCs/>
                <w:color w:val="000000"/>
                <w:szCs w:val="24"/>
              </w:rPr>
            </w:pPr>
            <w:r w:rsidRPr="00C5411C">
              <w:rPr>
                <w:bCs/>
                <w:color w:val="000000"/>
                <w:szCs w:val="24"/>
              </w:rPr>
              <w:t>Вещество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13E4C" w:rsidRPr="00C5411C" w:rsidRDefault="00A13E4C" w:rsidP="00A13E4C">
            <w:pPr>
              <w:jc w:val="center"/>
              <w:rPr>
                <w:bCs/>
                <w:color w:val="000000"/>
                <w:szCs w:val="24"/>
              </w:rPr>
            </w:pPr>
            <w:r w:rsidRPr="00C5411C">
              <w:rPr>
                <w:bCs/>
                <w:color w:val="000000"/>
                <w:szCs w:val="24"/>
              </w:rPr>
              <w:t>С</w:t>
            </w:r>
            <w:proofErr w:type="gramStart"/>
            <w:r w:rsidRPr="00C5411C">
              <w:rPr>
                <w:bCs/>
                <w:color w:val="000000"/>
                <w:szCs w:val="24"/>
              </w:rPr>
              <w:t>H</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13E4C" w:rsidRPr="00C5411C" w:rsidRDefault="00A13E4C" w:rsidP="00A13E4C">
            <w:pPr>
              <w:jc w:val="center"/>
              <w:rPr>
                <w:bCs/>
                <w:color w:val="000000"/>
                <w:szCs w:val="24"/>
              </w:rPr>
            </w:pPr>
            <w:r w:rsidRPr="00C5411C">
              <w:rPr>
                <w:bCs/>
                <w:color w:val="000000"/>
                <w:szCs w:val="24"/>
              </w:rPr>
              <w:t>CH4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13E4C" w:rsidRPr="00C5411C" w:rsidRDefault="00A13E4C" w:rsidP="00A13E4C">
            <w:pPr>
              <w:jc w:val="center"/>
              <w:rPr>
                <w:bCs/>
                <w:color w:val="000000"/>
                <w:szCs w:val="24"/>
              </w:rPr>
            </w:pPr>
            <w:proofErr w:type="spellStart"/>
            <w:r w:rsidRPr="00C5411C">
              <w:rPr>
                <w:bCs/>
                <w:color w:val="000000"/>
                <w:szCs w:val="24"/>
              </w:rPr>
              <w:t>CH</w:t>
            </w:r>
            <w:r w:rsidRPr="00C5411C">
              <w:rPr>
                <w:bCs/>
                <w:color w:val="000000"/>
                <w:szCs w:val="24"/>
                <w:vertAlign w:val="subscript"/>
              </w:rPr>
              <w:t>x</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13E4C" w:rsidRPr="00C5411C" w:rsidRDefault="00A13E4C" w:rsidP="00A13E4C">
            <w:pPr>
              <w:jc w:val="center"/>
              <w:rPr>
                <w:bCs/>
                <w:color w:val="000000"/>
                <w:szCs w:val="24"/>
              </w:rPr>
            </w:pPr>
            <w:r w:rsidRPr="00C5411C">
              <w:rPr>
                <w:bCs/>
                <w:color w:val="000000"/>
                <w:szCs w:val="24"/>
              </w:rPr>
              <w:t>CO</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13E4C" w:rsidRPr="00C5411C" w:rsidRDefault="00A13E4C" w:rsidP="00A13E4C">
            <w:pPr>
              <w:jc w:val="center"/>
              <w:rPr>
                <w:bCs/>
                <w:color w:val="000000"/>
                <w:szCs w:val="24"/>
              </w:rPr>
            </w:pPr>
            <w:r w:rsidRPr="00C5411C">
              <w:rPr>
                <w:bCs/>
                <w:color w:val="000000"/>
                <w:szCs w:val="24"/>
              </w:rPr>
              <w:t>H</w:t>
            </w:r>
            <w:r w:rsidRPr="00C5411C">
              <w:rPr>
                <w:bCs/>
                <w:color w:val="000000"/>
                <w:szCs w:val="24"/>
                <w:vertAlign w:val="subscript"/>
              </w:rPr>
              <w:t>2</w:t>
            </w:r>
            <w:r w:rsidRPr="00C5411C">
              <w:rPr>
                <w:bCs/>
                <w:color w:val="000000"/>
                <w:szCs w:val="24"/>
              </w:rPr>
              <w:t>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13E4C" w:rsidRPr="00C5411C" w:rsidRDefault="00A13E4C" w:rsidP="00A13E4C">
            <w:pPr>
              <w:jc w:val="center"/>
              <w:rPr>
                <w:bCs/>
                <w:color w:val="000000"/>
                <w:szCs w:val="24"/>
              </w:rPr>
            </w:pPr>
            <w:r w:rsidRPr="00C5411C">
              <w:rPr>
                <w:bCs/>
                <w:color w:val="000000"/>
                <w:szCs w:val="24"/>
              </w:rPr>
              <w:t>NH</w:t>
            </w:r>
            <w:r w:rsidRPr="00C5411C">
              <w:rPr>
                <w:bCs/>
                <w:color w:val="000000"/>
                <w:szCs w:val="24"/>
                <w:vertAlign w:val="subscript"/>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13E4C" w:rsidRPr="00C5411C" w:rsidRDefault="00A13E4C" w:rsidP="00A13E4C">
            <w:pPr>
              <w:jc w:val="center"/>
              <w:rPr>
                <w:bCs/>
                <w:color w:val="000000"/>
                <w:szCs w:val="24"/>
              </w:rPr>
            </w:pPr>
            <w:r w:rsidRPr="00C5411C">
              <w:rPr>
                <w:bCs/>
                <w:color w:val="000000"/>
                <w:szCs w:val="24"/>
              </w:rPr>
              <w:t>NO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13E4C" w:rsidRPr="00C5411C" w:rsidRDefault="00A13E4C" w:rsidP="00A13E4C">
            <w:pPr>
              <w:jc w:val="center"/>
              <w:rPr>
                <w:bCs/>
                <w:color w:val="000000"/>
                <w:szCs w:val="24"/>
              </w:rPr>
            </w:pPr>
            <w:r w:rsidRPr="00C5411C">
              <w:rPr>
                <w:bCs/>
                <w:color w:val="000000"/>
                <w:szCs w:val="24"/>
              </w:rPr>
              <w:t>NO</w:t>
            </w:r>
            <w:r w:rsidRPr="00C5411C">
              <w:rPr>
                <w:bCs/>
                <w:color w:val="000000"/>
                <w:szCs w:val="24"/>
                <w:vertAlign w:val="subscript"/>
              </w:rPr>
              <w:t>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13E4C" w:rsidRPr="00C5411C" w:rsidRDefault="00A13E4C" w:rsidP="00A13E4C">
            <w:pPr>
              <w:jc w:val="center"/>
              <w:rPr>
                <w:bCs/>
                <w:color w:val="000000"/>
                <w:szCs w:val="24"/>
              </w:rPr>
            </w:pPr>
            <w:proofErr w:type="spellStart"/>
            <w:r w:rsidRPr="00C5411C">
              <w:rPr>
                <w:bCs/>
                <w:color w:val="000000"/>
                <w:szCs w:val="24"/>
              </w:rPr>
              <w:t>NO</w:t>
            </w:r>
            <w:r w:rsidRPr="00C5411C">
              <w:rPr>
                <w:bCs/>
                <w:color w:val="000000"/>
                <w:szCs w:val="24"/>
                <w:vertAlign w:val="subscript"/>
              </w:rPr>
              <w:t>x</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13E4C" w:rsidRPr="00C5411C" w:rsidRDefault="00A13E4C" w:rsidP="00A13E4C">
            <w:pPr>
              <w:jc w:val="center"/>
              <w:rPr>
                <w:bCs/>
                <w:color w:val="000000"/>
                <w:szCs w:val="24"/>
              </w:rPr>
            </w:pPr>
            <w:r w:rsidRPr="00C5411C">
              <w:rPr>
                <w:bCs/>
                <w:color w:val="000000"/>
                <w:szCs w:val="24"/>
              </w:rPr>
              <w:t>SO</w:t>
            </w:r>
            <w:r w:rsidRPr="00C5411C">
              <w:rPr>
                <w:bCs/>
                <w:color w:val="000000"/>
                <w:szCs w:val="24"/>
                <w:vertAlign w:val="subscript"/>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13E4C" w:rsidRPr="00C5411C" w:rsidRDefault="00A13E4C" w:rsidP="00A13E4C">
            <w:pPr>
              <w:jc w:val="center"/>
              <w:rPr>
                <w:bCs/>
                <w:color w:val="000000"/>
                <w:szCs w:val="24"/>
              </w:rPr>
            </w:pPr>
            <w:r w:rsidRPr="00C5411C">
              <w:rPr>
                <w:bCs/>
                <w:color w:val="000000"/>
                <w:szCs w:val="24"/>
              </w:rPr>
              <w:t>пыль</w:t>
            </w:r>
          </w:p>
        </w:tc>
      </w:tr>
      <w:tr w:rsidR="00A13E4C" w:rsidRPr="00C5411C" w:rsidTr="00A13E4C">
        <w:trPr>
          <w:trHeight w:val="300"/>
          <w:jc w:val="center"/>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A13E4C" w:rsidRPr="00C5411C" w:rsidRDefault="00A13E4C" w:rsidP="00A13E4C">
            <w:pPr>
              <w:jc w:val="center"/>
              <w:rPr>
                <w:color w:val="000000"/>
                <w:szCs w:val="24"/>
              </w:rPr>
            </w:pPr>
            <w:r w:rsidRPr="00C5411C">
              <w:rPr>
                <w:color w:val="000000"/>
                <w:szCs w:val="24"/>
              </w:rPr>
              <w:t>ИЗА</w:t>
            </w:r>
          </w:p>
        </w:tc>
        <w:tc>
          <w:tcPr>
            <w:tcW w:w="708" w:type="dxa"/>
            <w:tcBorders>
              <w:top w:val="nil"/>
              <w:left w:val="nil"/>
              <w:bottom w:val="single" w:sz="4" w:space="0" w:color="auto"/>
              <w:right w:val="single" w:sz="4" w:space="0" w:color="auto"/>
            </w:tcBorders>
            <w:shd w:val="clear" w:color="auto" w:fill="auto"/>
            <w:noWrap/>
            <w:vAlign w:val="center"/>
            <w:hideMark/>
          </w:tcPr>
          <w:p w:rsidR="00A13E4C" w:rsidRPr="00C5411C" w:rsidRDefault="00A13E4C" w:rsidP="00A13E4C">
            <w:pPr>
              <w:jc w:val="center"/>
              <w:rPr>
                <w:color w:val="000000"/>
                <w:szCs w:val="24"/>
              </w:rPr>
            </w:pPr>
            <w:r w:rsidRPr="00C5411C">
              <w:rPr>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A13E4C" w:rsidRPr="00C5411C" w:rsidRDefault="00A13E4C" w:rsidP="00A13E4C">
            <w:pPr>
              <w:jc w:val="center"/>
              <w:rPr>
                <w:color w:val="000000"/>
                <w:szCs w:val="24"/>
              </w:rPr>
            </w:pPr>
            <w:r w:rsidRPr="00C5411C">
              <w:rPr>
                <w:color w:val="000000"/>
                <w:szCs w:val="24"/>
              </w:rPr>
              <w:t>0,043</w:t>
            </w:r>
          </w:p>
        </w:tc>
        <w:tc>
          <w:tcPr>
            <w:tcW w:w="709" w:type="dxa"/>
            <w:tcBorders>
              <w:top w:val="nil"/>
              <w:left w:val="nil"/>
              <w:bottom w:val="single" w:sz="4" w:space="0" w:color="auto"/>
              <w:right w:val="single" w:sz="4" w:space="0" w:color="auto"/>
            </w:tcBorders>
            <w:shd w:val="clear" w:color="auto" w:fill="auto"/>
            <w:noWrap/>
            <w:vAlign w:val="center"/>
            <w:hideMark/>
          </w:tcPr>
          <w:p w:rsidR="00A13E4C" w:rsidRPr="00C5411C" w:rsidRDefault="00A13E4C" w:rsidP="00A13E4C">
            <w:pPr>
              <w:jc w:val="center"/>
              <w:rPr>
                <w:color w:val="000000"/>
                <w:szCs w:val="24"/>
              </w:rPr>
            </w:pPr>
            <w:r w:rsidRPr="00C5411C">
              <w:rPr>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A13E4C" w:rsidRPr="00C5411C" w:rsidRDefault="00A13E4C" w:rsidP="00A13E4C">
            <w:pPr>
              <w:jc w:val="center"/>
              <w:rPr>
                <w:color w:val="000000"/>
                <w:szCs w:val="24"/>
              </w:rPr>
            </w:pPr>
            <w:r w:rsidRPr="00C5411C">
              <w:rPr>
                <w:color w:val="000000"/>
                <w:szCs w:val="24"/>
              </w:rPr>
              <w:t>0,189</w:t>
            </w:r>
          </w:p>
        </w:tc>
        <w:tc>
          <w:tcPr>
            <w:tcW w:w="708" w:type="dxa"/>
            <w:tcBorders>
              <w:top w:val="nil"/>
              <w:left w:val="nil"/>
              <w:bottom w:val="single" w:sz="4" w:space="0" w:color="auto"/>
              <w:right w:val="single" w:sz="4" w:space="0" w:color="auto"/>
            </w:tcBorders>
            <w:shd w:val="clear" w:color="auto" w:fill="auto"/>
            <w:noWrap/>
            <w:vAlign w:val="center"/>
            <w:hideMark/>
          </w:tcPr>
          <w:p w:rsidR="00A13E4C" w:rsidRPr="00C5411C" w:rsidRDefault="00A13E4C" w:rsidP="00A13E4C">
            <w:pPr>
              <w:jc w:val="center"/>
              <w:rPr>
                <w:color w:val="000000"/>
                <w:szCs w:val="24"/>
              </w:rPr>
            </w:pPr>
            <w:r w:rsidRPr="00C5411C">
              <w:rPr>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A13E4C" w:rsidRPr="00C5411C" w:rsidRDefault="00A13E4C" w:rsidP="00A13E4C">
            <w:pPr>
              <w:jc w:val="center"/>
              <w:rPr>
                <w:color w:val="000000"/>
                <w:szCs w:val="24"/>
              </w:rPr>
            </w:pPr>
            <w:r w:rsidRPr="00C5411C">
              <w:rPr>
                <w:color w:val="000000"/>
                <w:szCs w:val="24"/>
              </w:rPr>
              <w:t>0,188</w:t>
            </w:r>
          </w:p>
        </w:tc>
        <w:tc>
          <w:tcPr>
            <w:tcW w:w="709" w:type="dxa"/>
            <w:tcBorders>
              <w:top w:val="nil"/>
              <w:left w:val="nil"/>
              <w:bottom w:val="single" w:sz="4" w:space="0" w:color="auto"/>
              <w:right w:val="single" w:sz="4" w:space="0" w:color="auto"/>
            </w:tcBorders>
            <w:shd w:val="clear" w:color="auto" w:fill="auto"/>
            <w:noWrap/>
            <w:vAlign w:val="center"/>
            <w:hideMark/>
          </w:tcPr>
          <w:p w:rsidR="00A13E4C" w:rsidRPr="00C5411C" w:rsidRDefault="00A13E4C" w:rsidP="00A13E4C">
            <w:pPr>
              <w:jc w:val="center"/>
              <w:rPr>
                <w:color w:val="000000"/>
                <w:szCs w:val="24"/>
              </w:rPr>
            </w:pPr>
            <w:r w:rsidRPr="00C5411C">
              <w:rPr>
                <w:color w:val="000000"/>
                <w:szCs w:val="24"/>
              </w:rPr>
              <w:t>0,525</w:t>
            </w:r>
          </w:p>
        </w:tc>
        <w:tc>
          <w:tcPr>
            <w:tcW w:w="709" w:type="dxa"/>
            <w:tcBorders>
              <w:top w:val="nil"/>
              <w:left w:val="nil"/>
              <w:bottom w:val="single" w:sz="4" w:space="0" w:color="auto"/>
              <w:right w:val="single" w:sz="4" w:space="0" w:color="auto"/>
            </w:tcBorders>
            <w:shd w:val="clear" w:color="auto" w:fill="auto"/>
            <w:noWrap/>
            <w:vAlign w:val="center"/>
            <w:hideMark/>
          </w:tcPr>
          <w:p w:rsidR="00A13E4C" w:rsidRPr="00C5411C" w:rsidRDefault="00A13E4C" w:rsidP="00A13E4C">
            <w:pPr>
              <w:jc w:val="center"/>
              <w:rPr>
                <w:color w:val="000000"/>
                <w:szCs w:val="24"/>
              </w:rPr>
            </w:pPr>
            <w:r w:rsidRPr="00C5411C">
              <w:rPr>
                <w:color w:val="000000"/>
                <w:szCs w:val="24"/>
              </w:rPr>
              <w:t>0,863</w:t>
            </w:r>
          </w:p>
        </w:tc>
        <w:tc>
          <w:tcPr>
            <w:tcW w:w="708" w:type="dxa"/>
            <w:tcBorders>
              <w:top w:val="nil"/>
              <w:left w:val="nil"/>
              <w:bottom w:val="single" w:sz="4" w:space="0" w:color="auto"/>
              <w:right w:val="single" w:sz="4" w:space="0" w:color="auto"/>
            </w:tcBorders>
            <w:shd w:val="clear" w:color="auto" w:fill="auto"/>
            <w:noWrap/>
            <w:vAlign w:val="center"/>
            <w:hideMark/>
          </w:tcPr>
          <w:p w:rsidR="00A13E4C" w:rsidRPr="00C5411C" w:rsidRDefault="00A13E4C" w:rsidP="00A13E4C">
            <w:pPr>
              <w:jc w:val="center"/>
              <w:rPr>
                <w:color w:val="000000"/>
                <w:szCs w:val="24"/>
              </w:rPr>
            </w:pPr>
            <w:r w:rsidRPr="00C5411C">
              <w:rPr>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A13E4C" w:rsidRPr="00C5411C" w:rsidRDefault="00A13E4C" w:rsidP="00A13E4C">
            <w:pPr>
              <w:jc w:val="center"/>
              <w:rPr>
                <w:color w:val="000000"/>
                <w:szCs w:val="24"/>
              </w:rPr>
            </w:pPr>
            <w:r w:rsidRPr="00C5411C">
              <w:rPr>
                <w:color w:val="000000"/>
                <w:szCs w:val="24"/>
              </w:rPr>
              <w:t>0,088</w:t>
            </w:r>
          </w:p>
        </w:tc>
        <w:tc>
          <w:tcPr>
            <w:tcW w:w="709" w:type="dxa"/>
            <w:tcBorders>
              <w:top w:val="nil"/>
              <w:left w:val="nil"/>
              <w:bottom w:val="single" w:sz="4" w:space="0" w:color="auto"/>
              <w:right w:val="single" w:sz="4" w:space="0" w:color="auto"/>
            </w:tcBorders>
            <w:shd w:val="clear" w:color="auto" w:fill="auto"/>
            <w:noWrap/>
            <w:vAlign w:val="center"/>
            <w:hideMark/>
          </w:tcPr>
          <w:p w:rsidR="00A13E4C" w:rsidRPr="00C5411C" w:rsidRDefault="00A13E4C" w:rsidP="00A13E4C">
            <w:pPr>
              <w:jc w:val="center"/>
              <w:rPr>
                <w:color w:val="000000"/>
                <w:szCs w:val="24"/>
              </w:rPr>
            </w:pPr>
            <w:r w:rsidRPr="00C5411C">
              <w:rPr>
                <w:color w:val="000000"/>
                <w:szCs w:val="24"/>
              </w:rPr>
              <w:t>0,176</w:t>
            </w:r>
          </w:p>
        </w:tc>
      </w:tr>
    </w:tbl>
    <w:p w:rsidR="00A13E4C" w:rsidRDefault="00A13E4C" w:rsidP="00D422A8">
      <w:pPr>
        <w:ind w:firstLine="709"/>
        <w:jc w:val="both"/>
        <w:rPr>
          <w:sz w:val="24"/>
          <w:szCs w:val="24"/>
        </w:rPr>
      </w:pPr>
    </w:p>
    <w:p w:rsidR="00C5411C" w:rsidRDefault="003324E2" w:rsidP="00C5411C">
      <w:pPr>
        <w:pStyle w:val="a9"/>
        <w:tabs>
          <w:tab w:val="left" w:pos="-5245"/>
        </w:tabs>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С</w:t>
      </w:r>
      <w:r w:rsidR="00C5411C" w:rsidRPr="00C5411C">
        <w:rPr>
          <w:rFonts w:ascii="Times New Roman" w:hAnsi="Times New Roman" w:cs="Times New Roman"/>
          <w:i/>
          <w:sz w:val="24"/>
          <w:szCs w:val="24"/>
        </w:rPr>
        <w:t>одержани</w:t>
      </w:r>
      <w:r>
        <w:rPr>
          <w:rFonts w:ascii="Times New Roman" w:hAnsi="Times New Roman" w:cs="Times New Roman"/>
          <w:i/>
          <w:sz w:val="24"/>
          <w:szCs w:val="24"/>
        </w:rPr>
        <w:t>е</w:t>
      </w:r>
      <w:r w:rsidR="00C5411C" w:rsidRPr="00C5411C">
        <w:rPr>
          <w:rFonts w:ascii="Times New Roman" w:hAnsi="Times New Roman" w:cs="Times New Roman"/>
          <w:i/>
          <w:sz w:val="24"/>
          <w:szCs w:val="24"/>
        </w:rPr>
        <w:t xml:space="preserve"> в атмосферном воздухе </w:t>
      </w:r>
      <w:proofErr w:type="gramStart"/>
      <w:r w:rsidR="00C5411C" w:rsidRPr="00C5411C">
        <w:rPr>
          <w:rFonts w:ascii="Times New Roman" w:hAnsi="Times New Roman" w:cs="Times New Roman"/>
          <w:i/>
          <w:sz w:val="24"/>
          <w:szCs w:val="24"/>
        </w:rPr>
        <w:t>загрязняющих</w:t>
      </w:r>
      <w:proofErr w:type="gramEnd"/>
      <w:r w:rsidR="00C5411C" w:rsidRPr="00C5411C">
        <w:rPr>
          <w:rFonts w:ascii="Times New Roman" w:hAnsi="Times New Roman" w:cs="Times New Roman"/>
          <w:i/>
          <w:sz w:val="24"/>
          <w:szCs w:val="24"/>
        </w:rPr>
        <w:t xml:space="preserve"> </w:t>
      </w:r>
    </w:p>
    <w:p w:rsidR="00C5411C" w:rsidRPr="00C5411C" w:rsidRDefault="00C5411C" w:rsidP="00C5411C">
      <w:pPr>
        <w:pStyle w:val="a9"/>
        <w:tabs>
          <w:tab w:val="left" w:pos="-5245"/>
        </w:tabs>
        <w:spacing w:after="0" w:line="240" w:lineRule="auto"/>
        <w:ind w:left="0"/>
        <w:jc w:val="center"/>
        <w:rPr>
          <w:rFonts w:ascii="Times New Roman" w:hAnsi="Times New Roman" w:cs="Times New Roman"/>
          <w:i/>
          <w:sz w:val="24"/>
          <w:szCs w:val="24"/>
        </w:rPr>
      </w:pPr>
      <w:r w:rsidRPr="00C5411C">
        <w:rPr>
          <w:rFonts w:ascii="Times New Roman" w:hAnsi="Times New Roman" w:cs="Times New Roman"/>
          <w:i/>
          <w:sz w:val="24"/>
          <w:szCs w:val="24"/>
        </w:rPr>
        <w:t>веществ в период с 01.01.2013г. по 30.06.2013г.</w:t>
      </w:r>
      <w:r>
        <w:rPr>
          <w:rFonts w:ascii="Times New Roman" w:hAnsi="Times New Roman" w:cs="Times New Roman"/>
          <w:i/>
          <w:sz w:val="24"/>
          <w:szCs w:val="24"/>
        </w:rPr>
        <w:t xml:space="preserve"> </w:t>
      </w:r>
      <w:r w:rsidRPr="00C5411C">
        <w:rPr>
          <w:rFonts w:ascii="Times New Roman" w:hAnsi="Times New Roman" w:cs="Times New Roman"/>
          <w:i/>
          <w:sz w:val="24"/>
          <w:szCs w:val="24"/>
        </w:rPr>
        <w:t>(ПКЗ-1, ПКЗ-2 г.</w:t>
      </w:r>
      <w:r>
        <w:rPr>
          <w:rFonts w:ascii="Times New Roman" w:hAnsi="Times New Roman" w:cs="Times New Roman"/>
          <w:i/>
          <w:sz w:val="24"/>
          <w:szCs w:val="24"/>
        </w:rPr>
        <w:t xml:space="preserve"> </w:t>
      </w:r>
      <w:r w:rsidRPr="00C5411C">
        <w:rPr>
          <w:rFonts w:ascii="Times New Roman" w:hAnsi="Times New Roman" w:cs="Times New Roman"/>
          <w:i/>
          <w:sz w:val="24"/>
          <w:szCs w:val="24"/>
        </w:rPr>
        <w:t>Краснодар)</w:t>
      </w:r>
    </w:p>
    <w:p w:rsidR="00A13E4C" w:rsidRPr="00C5411C" w:rsidRDefault="00A13E4C" w:rsidP="00A13E4C">
      <w:pPr>
        <w:tabs>
          <w:tab w:val="left" w:pos="0"/>
        </w:tabs>
        <w:ind w:right="-143" w:firstLine="567"/>
        <w:jc w:val="center"/>
        <w:rPr>
          <w:sz w:val="24"/>
          <w:szCs w:val="24"/>
        </w:rPr>
      </w:pPr>
      <w:r w:rsidRPr="00C5411C">
        <w:rPr>
          <w:noProof/>
          <w:sz w:val="24"/>
          <w:szCs w:val="24"/>
        </w:rPr>
        <w:drawing>
          <wp:inline distT="0" distB="0" distL="0" distR="0" wp14:anchorId="011AEE19" wp14:editId="012CEDBB">
            <wp:extent cx="4599940" cy="24288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9940" cy="2428875"/>
                    </a:xfrm>
                    <a:prstGeom prst="rect">
                      <a:avLst/>
                    </a:prstGeom>
                    <a:noFill/>
                  </pic:spPr>
                </pic:pic>
              </a:graphicData>
            </a:graphic>
          </wp:inline>
        </w:drawing>
      </w:r>
    </w:p>
    <w:p w:rsidR="00523EBA" w:rsidRPr="00C5411C" w:rsidRDefault="00523EBA" w:rsidP="00A13E4C">
      <w:pPr>
        <w:tabs>
          <w:tab w:val="left" w:pos="0"/>
        </w:tabs>
        <w:ind w:right="-143" w:firstLine="567"/>
        <w:jc w:val="center"/>
        <w:rPr>
          <w:sz w:val="24"/>
          <w:szCs w:val="24"/>
        </w:rPr>
      </w:pPr>
    </w:p>
    <w:p w:rsidR="00A13E4C" w:rsidRPr="00C5411C" w:rsidRDefault="00A13E4C" w:rsidP="00A13E4C">
      <w:pPr>
        <w:ind w:firstLine="709"/>
        <w:jc w:val="both"/>
        <w:rPr>
          <w:sz w:val="24"/>
          <w:szCs w:val="24"/>
        </w:rPr>
      </w:pPr>
      <w:r w:rsidRPr="00C5411C">
        <w:rPr>
          <w:sz w:val="24"/>
          <w:szCs w:val="24"/>
        </w:rPr>
        <w:t>Проведенный анализ данных с ПКЗ показал, что комплексный ИЗА (КИЗА) на ПКЗ по 5 основным загрязняющим веществам составляет 1,941, т.е. атмосферный воздух в районе расположения ПКЗ слабо загрязнен. Наибольший вклад вносит оксид и диоксид азота.</w:t>
      </w:r>
    </w:p>
    <w:p w:rsidR="003324E2" w:rsidRPr="00C5411C" w:rsidRDefault="003324E2" w:rsidP="003324E2">
      <w:pPr>
        <w:ind w:left="1134" w:hanging="1134"/>
        <w:jc w:val="center"/>
        <w:rPr>
          <w:i/>
          <w:sz w:val="24"/>
          <w:szCs w:val="24"/>
        </w:rPr>
      </w:pPr>
      <w:r w:rsidRPr="00C5411C">
        <w:rPr>
          <w:i/>
          <w:sz w:val="24"/>
          <w:szCs w:val="24"/>
        </w:rPr>
        <w:t xml:space="preserve">Таблица </w:t>
      </w:r>
      <w:r>
        <w:rPr>
          <w:i/>
          <w:sz w:val="24"/>
          <w:szCs w:val="24"/>
        </w:rPr>
        <w:t>2</w:t>
      </w:r>
      <w:r w:rsidRPr="00C5411C">
        <w:rPr>
          <w:i/>
          <w:sz w:val="24"/>
          <w:szCs w:val="24"/>
        </w:rPr>
        <w:t>. Характеристика загрязнения воздуха в период с 01.0</w:t>
      </w:r>
      <w:r>
        <w:rPr>
          <w:i/>
          <w:sz w:val="24"/>
          <w:szCs w:val="24"/>
        </w:rPr>
        <w:t>7</w:t>
      </w:r>
      <w:r w:rsidRPr="00C5411C">
        <w:rPr>
          <w:i/>
          <w:sz w:val="24"/>
          <w:szCs w:val="24"/>
        </w:rPr>
        <w:t xml:space="preserve">.2013г. по </w:t>
      </w:r>
      <w:r>
        <w:rPr>
          <w:i/>
          <w:sz w:val="24"/>
          <w:szCs w:val="24"/>
        </w:rPr>
        <w:t>31</w:t>
      </w:r>
      <w:r w:rsidRPr="00C5411C">
        <w:rPr>
          <w:i/>
          <w:sz w:val="24"/>
          <w:szCs w:val="24"/>
        </w:rPr>
        <w:t>.0</w:t>
      </w:r>
      <w:r>
        <w:rPr>
          <w:i/>
          <w:sz w:val="24"/>
          <w:szCs w:val="24"/>
        </w:rPr>
        <w:t>7</w:t>
      </w:r>
      <w:r w:rsidRPr="00C5411C">
        <w:rPr>
          <w:i/>
          <w:sz w:val="24"/>
          <w:szCs w:val="24"/>
        </w:rPr>
        <w:t>.2013г.</w:t>
      </w:r>
      <w:r>
        <w:rPr>
          <w:i/>
          <w:sz w:val="24"/>
          <w:szCs w:val="24"/>
        </w:rPr>
        <w:t xml:space="preserve"> </w:t>
      </w:r>
      <w:r w:rsidRPr="00C5411C">
        <w:rPr>
          <w:i/>
          <w:sz w:val="24"/>
          <w:szCs w:val="24"/>
        </w:rPr>
        <w:t>(ПКЗ-1, ПКЗ-2 г.</w:t>
      </w:r>
      <w:r>
        <w:rPr>
          <w:i/>
          <w:sz w:val="24"/>
          <w:szCs w:val="24"/>
        </w:rPr>
        <w:t xml:space="preserve"> </w:t>
      </w:r>
      <w:r w:rsidRPr="00C5411C">
        <w:rPr>
          <w:i/>
          <w:sz w:val="24"/>
          <w:szCs w:val="24"/>
        </w:rPr>
        <w:t>Краснодар)</w:t>
      </w:r>
    </w:p>
    <w:tbl>
      <w:tblPr>
        <w:tblW w:w="13613" w:type="dxa"/>
        <w:tblCellMar>
          <w:left w:w="0" w:type="dxa"/>
          <w:right w:w="0" w:type="dxa"/>
        </w:tblCellMar>
        <w:tblLook w:val="04A0" w:firstRow="1" w:lastRow="0" w:firstColumn="1" w:lastColumn="0" w:noHBand="0" w:noVBand="1"/>
      </w:tblPr>
      <w:tblGrid>
        <w:gridCol w:w="4258"/>
        <w:gridCol w:w="3544"/>
        <w:gridCol w:w="3260"/>
        <w:gridCol w:w="2551"/>
      </w:tblGrid>
      <w:tr w:rsidR="00C5411C" w:rsidRPr="00C5411C" w:rsidTr="00C5411C">
        <w:trPr>
          <w:trHeight w:val="371"/>
        </w:trPr>
        <w:tc>
          <w:tcPr>
            <w:tcW w:w="42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11C" w:rsidRPr="00C5411C" w:rsidRDefault="00C5411C">
            <w:pPr>
              <w:jc w:val="center"/>
              <w:rPr>
                <w:bCs/>
                <w:color w:val="000000"/>
                <w:szCs w:val="24"/>
              </w:rPr>
            </w:pPr>
            <w:r w:rsidRPr="00C5411C">
              <w:rPr>
                <w:bCs/>
                <w:color w:val="000000"/>
                <w:szCs w:val="24"/>
              </w:rPr>
              <w:t>Показатель</w:t>
            </w:r>
          </w:p>
        </w:tc>
        <w:tc>
          <w:tcPr>
            <w:tcW w:w="3544" w:type="dxa"/>
            <w:tcBorders>
              <w:top w:val="single" w:sz="4" w:space="0" w:color="auto"/>
              <w:left w:val="nil"/>
              <w:bottom w:val="single" w:sz="4" w:space="0" w:color="auto"/>
              <w:right w:val="single" w:sz="4" w:space="0" w:color="auto"/>
            </w:tcBorders>
            <w:shd w:val="clear" w:color="auto" w:fill="FFFFFF"/>
            <w:vAlign w:val="center"/>
            <w:hideMark/>
          </w:tcPr>
          <w:p w:rsidR="00C5411C" w:rsidRPr="00C5411C" w:rsidRDefault="00C5411C">
            <w:pPr>
              <w:jc w:val="center"/>
              <w:rPr>
                <w:bCs/>
                <w:color w:val="000000"/>
                <w:szCs w:val="24"/>
              </w:rPr>
            </w:pPr>
            <w:r w:rsidRPr="00C5411C">
              <w:rPr>
                <w:bCs/>
                <w:color w:val="000000"/>
                <w:szCs w:val="24"/>
              </w:rPr>
              <w:t>Индекс загрязнения атмосферы (ИЗА)</w:t>
            </w:r>
          </w:p>
        </w:tc>
        <w:tc>
          <w:tcPr>
            <w:tcW w:w="3260" w:type="dxa"/>
            <w:tcBorders>
              <w:top w:val="single" w:sz="4" w:space="0" w:color="auto"/>
              <w:left w:val="nil"/>
              <w:bottom w:val="single" w:sz="4" w:space="0" w:color="auto"/>
              <w:right w:val="single" w:sz="4" w:space="0" w:color="auto"/>
            </w:tcBorders>
            <w:shd w:val="clear" w:color="auto" w:fill="FFFFFF"/>
            <w:vAlign w:val="center"/>
            <w:hideMark/>
          </w:tcPr>
          <w:p w:rsidR="00C5411C" w:rsidRPr="00C5411C" w:rsidRDefault="00C5411C">
            <w:pPr>
              <w:jc w:val="center"/>
              <w:rPr>
                <w:bCs/>
                <w:color w:val="000000"/>
                <w:szCs w:val="24"/>
              </w:rPr>
            </w:pPr>
            <w:r w:rsidRPr="00C5411C">
              <w:rPr>
                <w:bCs/>
                <w:color w:val="000000"/>
                <w:szCs w:val="24"/>
              </w:rPr>
              <w:t>Уровень загрязнения атмосферы</w:t>
            </w:r>
          </w:p>
        </w:tc>
        <w:tc>
          <w:tcPr>
            <w:tcW w:w="2551" w:type="dxa"/>
            <w:tcBorders>
              <w:top w:val="single" w:sz="4" w:space="0" w:color="auto"/>
              <w:left w:val="nil"/>
              <w:bottom w:val="single" w:sz="4" w:space="0" w:color="auto"/>
              <w:right w:val="single" w:sz="4" w:space="0" w:color="auto"/>
            </w:tcBorders>
            <w:shd w:val="clear" w:color="auto" w:fill="FFFFFF"/>
            <w:vAlign w:val="center"/>
            <w:hideMark/>
          </w:tcPr>
          <w:p w:rsidR="00C5411C" w:rsidRPr="00C5411C" w:rsidRDefault="00C5411C">
            <w:pPr>
              <w:jc w:val="center"/>
              <w:rPr>
                <w:bCs/>
                <w:color w:val="000000"/>
                <w:szCs w:val="24"/>
              </w:rPr>
            </w:pPr>
            <w:r w:rsidRPr="00C5411C">
              <w:rPr>
                <w:bCs/>
                <w:color w:val="000000"/>
                <w:szCs w:val="24"/>
              </w:rPr>
              <w:t xml:space="preserve">Доли ПДК </w:t>
            </w:r>
          </w:p>
        </w:tc>
      </w:tr>
      <w:tr w:rsidR="00C5411C" w:rsidRPr="00C5411C" w:rsidTr="00C5411C">
        <w:trPr>
          <w:trHeight w:val="300"/>
        </w:trPr>
        <w:tc>
          <w:tcPr>
            <w:tcW w:w="4258" w:type="dxa"/>
            <w:tcBorders>
              <w:top w:val="nil"/>
              <w:left w:val="single" w:sz="4" w:space="0" w:color="auto"/>
              <w:bottom w:val="single" w:sz="4" w:space="0" w:color="auto"/>
              <w:right w:val="single" w:sz="4" w:space="0" w:color="auto"/>
            </w:tcBorders>
            <w:shd w:val="clear" w:color="auto" w:fill="FFFFFF"/>
            <w:vAlign w:val="center"/>
            <w:hideMark/>
          </w:tcPr>
          <w:p w:rsidR="00C5411C" w:rsidRPr="00C5411C" w:rsidRDefault="00C5411C">
            <w:pPr>
              <w:jc w:val="center"/>
              <w:rPr>
                <w:color w:val="000000"/>
                <w:szCs w:val="24"/>
              </w:rPr>
            </w:pPr>
            <w:r w:rsidRPr="00C5411C">
              <w:rPr>
                <w:color w:val="000000"/>
                <w:szCs w:val="24"/>
              </w:rPr>
              <w:t>Метан (CH4)</w:t>
            </w:r>
          </w:p>
        </w:tc>
        <w:tc>
          <w:tcPr>
            <w:tcW w:w="3544" w:type="dxa"/>
            <w:tcBorders>
              <w:top w:val="nil"/>
              <w:left w:val="nil"/>
              <w:bottom w:val="single" w:sz="4" w:space="0" w:color="auto"/>
              <w:right w:val="single" w:sz="4" w:space="0" w:color="auto"/>
            </w:tcBorders>
            <w:shd w:val="clear" w:color="auto" w:fill="FFFFFF"/>
            <w:vAlign w:val="center"/>
            <w:hideMark/>
          </w:tcPr>
          <w:p w:rsidR="00C5411C" w:rsidRPr="00C5411C" w:rsidRDefault="00C5411C">
            <w:pPr>
              <w:jc w:val="center"/>
              <w:rPr>
                <w:szCs w:val="24"/>
              </w:rPr>
            </w:pPr>
            <w:r w:rsidRPr="00C5411C">
              <w:rPr>
                <w:szCs w:val="24"/>
              </w:rPr>
              <w:t>0,040</w:t>
            </w:r>
          </w:p>
        </w:tc>
        <w:tc>
          <w:tcPr>
            <w:tcW w:w="3260" w:type="dxa"/>
            <w:tcBorders>
              <w:top w:val="nil"/>
              <w:left w:val="nil"/>
              <w:bottom w:val="single" w:sz="4" w:space="0" w:color="auto"/>
              <w:right w:val="single" w:sz="4" w:space="0" w:color="auto"/>
            </w:tcBorders>
            <w:shd w:val="clear" w:color="auto" w:fill="FFFFFF"/>
            <w:vAlign w:val="center"/>
            <w:hideMark/>
          </w:tcPr>
          <w:p w:rsidR="00C5411C" w:rsidRPr="00C5411C" w:rsidRDefault="00C5411C">
            <w:pPr>
              <w:jc w:val="center"/>
              <w:rPr>
                <w:color w:val="000000"/>
                <w:szCs w:val="24"/>
              </w:rPr>
            </w:pPr>
            <w:r w:rsidRPr="00C5411C">
              <w:rPr>
                <w:color w:val="000000"/>
                <w:szCs w:val="24"/>
              </w:rPr>
              <w:t>Низкий</w:t>
            </w:r>
          </w:p>
        </w:tc>
        <w:tc>
          <w:tcPr>
            <w:tcW w:w="2551" w:type="dxa"/>
            <w:tcBorders>
              <w:top w:val="nil"/>
              <w:left w:val="nil"/>
              <w:bottom w:val="single" w:sz="4" w:space="0" w:color="auto"/>
              <w:right w:val="single" w:sz="4" w:space="0" w:color="auto"/>
            </w:tcBorders>
            <w:shd w:val="clear" w:color="auto" w:fill="FFFFFF"/>
            <w:vAlign w:val="center"/>
            <w:hideMark/>
          </w:tcPr>
          <w:p w:rsidR="00C5411C" w:rsidRPr="00C5411C" w:rsidRDefault="00C5411C">
            <w:pPr>
              <w:jc w:val="center"/>
              <w:rPr>
                <w:color w:val="000000"/>
                <w:szCs w:val="24"/>
              </w:rPr>
            </w:pPr>
            <w:r w:rsidRPr="00C5411C">
              <w:rPr>
                <w:color w:val="000000"/>
                <w:szCs w:val="24"/>
              </w:rPr>
              <w:t>0,023</w:t>
            </w:r>
          </w:p>
        </w:tc>
      </w:tr>
      <w:tr w:rsidR="00C5411C" w:rsidRPr="00C5411C" w:rsidTr="00C5411C">
        <w:trPr>
          <w:trHeight w:val="299"/>
        </w:trPr>
        <w:tc>
          <w:tcPr>
            <w:tcW w:w="4258" w:type="dxa"/>
            <w:tcBorders>
              <w:top w:val="nil"/>
              <w:left w:val="single" w:sz="4" w:space="0" w:color="auto"/>
              <w:bottom w:val="single" w:sz="4" w:space="0" w:color="auto"/>
              <w:right w:val="single" w:sz="4" w:space="0" w:color="auto"/>
            </w:tcBorders>
            <w:shd w:val="clear" w:color="auto" w:fill="FFFFFF"/>
            <w:vAlign w:val="center"/>
            <w:hideMark/>
          </w:tcPr>
          <w:p w:rsidR="00C5411C" w:rsidRPr="00C5411C" w:rsidRDefault="00C5411C">
            <w:pPr>
              <w:jc w:val="center"/>
              <w:rPr>
                <w:color w:val="000000"/>
                <w:szCs w:val="24"/>
              </w:rPr>
            </w:pPr>
            <w:r w:rsidRPr="00C5411C">
              <w:rPr>
                <w:color w:val="000000"/>
                <w:szCs w:val="24"/>
              </w:rPr>
              <w:t>Оксид углерода (</w:t>
            </w:r>
            <w:proofErr w:type="gramStart"/>
            <w:r w:rsidRPr="00C5411C">
              <w:rPr>
                <w:color w:val="000000"/>
                <w:szCs w:val="24"/>
              </w:rPr>
              <w:t>СО</w:t>
            </w:r>
            <w:proofErr w:type="gramEnd"/>
            <w:r w:rsidRPr="00C5411C">
              <w:rPr>
                <w:color w:val="000000"/>
                <w:szCs w:val="24"/>
              </w:rPr>
              <w:t>)</w:t>
            </w:r>
          </w:p>
        </w:tc>
        <w:tc>
          <w:tcPr>
            <w:tcW w:w="3544" w:type="dxa"/>
            <w:tcBorders>
              <w:top w:val="nil"/>
              <w:left w:val="nil"/>
              <w:bottom w:val="single" w:sz="4" w:space="0" w:color="auto"/>
              <w:right w:val="single" w:sz="4" w:space="0" w:color="auto"/>
            </w:tcBorders>
            <w:shd w:val="clear" w:color="auto" w:fill="FFFFFF"/>
            <w:vAlign w:val="center"/>
            <w:hideMark/>
          </w:tcPr>
          <w:p w:rsidR="00C5411C" w:rsidRPr="00C5411C" w:rsidRDefault="00C5411C">
            <w:pPr>
              <w:jc w:val="center"/>
              <w:rPr>
                <w:szCs w:val="24"/>
              </w:rPr>
            </w:pPr>
            <w:r w:rsidRPr="00C5411C">
              <w:rPr>
                <w:szCs w:val="24"/>
              </w:rPr>
              <w:t>0,087</w:t>
            </w:r>
          </w:p>
        </w:tc>
        <w:tc>
          <w:tcPr>
            <w:tcW w:w="3260" w:type="dxa"/>
            <w:tcBorders>
              <w:top w:val="nil"/>
              <w:left w:val="nil"/>
              <w:bottom w:val="single" w:sz="4" w:space="0" w:color="auto"/>
              <w:right w:val="single" w:sz="4" w:space="0" w:color="auto"/>
            </w:tcBorders>
            <w:shd w:val="clear" w:color="auto" w:fill="FFFFFF"/>
            <w:vAlign w:val="center"/>
            <w:hideMark/>
          </w:tcPr>
          <w:p w:rsidR="00C5411C" w:rsidRPr="00C5411C" w:rsidRDefault="00C5411C">
            <w:pPr>
              <w:jc w:val="center"/>
              <w:rPr>
                <w:color w:val="000000"/>
                <w:szCs w:val="24"/>
              </w:rPr>
            </w:pPr>
            <w:r w:rsidRPr="00C5411C">
              <w:rPr>
                <w:color w:val="000000"/>
                <w:szCs w:val="24"/>
              </w:rPr>
              <w:t>Низкий</w:t>
            </w:r>
          </w:p>
        </w:tc>
        <w:tc>
          <w:tcPr>
            <w:tcW w:w="2551" w:type="dxa"/>
            <w:tcBorders>
              <w:top w:val="nil"/>
              <w:left w:val="nil"/>
              <w:bottom w:val="single" w:sz="4" w:space="0" w:color="auto"/>
              <w:right w:val="single" w:sz="4" w:space="0" w:color="auto"/>
            </w:tcBorders>
            <w:shd w:val="clear" w:color="auto" w:fill="FFFFFF"/>
            <w:vAlign w:val="center"/>
            <w:hideMark/>
          </w:tcPr>
          <w:p w:rsidR="00C5411C" w:rsidRPr="00C5411C" w:rsidRDefault="00C5411C">
            <w:pPr>
              <w:jc w:val="center"/>
              <w:rPr>
                <w:color w:val="000000"/>
                <w:szCs w:val="24"/>
              </w:rPr>
            </w:pPr>
            <w:r w:rsidRPr="00C5411C">
              <w:rPr>
                <w:color w:val="000000"/>
                <w:szCs w:val="24"/>
              </w:rPr>
              <w:t>0,057</w:t>
            </w:r>
          </w:p>
        </w:tc>
      </w:tr>
      <w:tr w:rsidR="00C5411C" w:rsidRPr="00C5411C" w:rsidTr="00C5411C">
        <w:trPr>
          <w:trHeight w:val="262"/>
        </w:trPr>
        <w:tc>
          <w:tcPr>
            <w:tcW w:w="4258" w:type="dxa"/>
            <w:tcBorders>
              <w:top w:val="nil"/>
              <w:left w:val="single" w:sz="4" w:space="0" w:color="auto"/>
              <w:bottom w:val="single" w:sz="4" w:space="0" w:color="auto"/>
              <w:right w:val="single" w:sz="4" w:space="0" w:color="auto"/>
            </w:tcBorders>
            <w:shd w:val="clear" w:color="auto" w:fill="FFFFFF"/>
            <w:vAlign w:val="center"/>
            <w:hideMark/>
          </w:tcPr>
          <w:p w:rsidR="00C5411C" w:rsidRPr="00C5411C" w:rsidRDefault="00C5411C">
            <w:pPr>
              <w:jc w:val="center"/>
              <w:rPr>
                <w:color w:val="000000"/>
                <w:szCs w:val="24"/>
              </w:rPr>
            </w:pPr>
            <w:r w:rsidRPr="00C5411C">
              <w:rPr>
                <w:color w:val="000000"/>
                <w:szCs w:val="24"/>
              </w:rPr>
              <w:t>Сероводород (H2S)</w:t>
            </w:r>
          </w:p>
        </w:tc>
        <w:tc>
          <w:tcPr>
            <w:tcW w:w="3544" w:type="dxa"/>
            <w:tcBorders>
              <w:top w:val="nil"/>
              <w:left w:val="nil"/>
              <w:bottom w:val="single" w:sz="4" w:space="0" w:color="auto"/>
              <w:right w:val="single" w:sz="4" w:space="0" w:color="auto"/>
            </w:tcBorders>
            <w:shd w:val="clear" w:color="auto" w:fill="FFFFFF"/>
            <w:vAlign w:val="center"/>
            <w:hideMark/>
          </w:tcPr>
          <w:p w:rsidR="00C5411C" w:rsidRPr="00C5411C" w:rsidRDefault="00C5411C">
            <w:pPr>
              <w:jc w:val="center"/>
              <w:rPr>
                <w:szCs w:val="24"/>
              </w:rPr>
            </w:pPr>
            <w:r w:rsidRPr="00C5411C">
              <w:rPr>
                <w:szCs w:val="24"/>
              </w:rPr>
              <w:t> -</w:t>
            </w:r>
          </w:p>
        </w:tc>
        <w:tc>
          <w:tcPr>
            <w:tcW w:w="3260" w:type="dxa"/>
            <w:tcBorders>
              <w:top w:val="nil"/>
              <w:left w:val="nil"/>
              <w:bottom w:val="single" w:sz="4" w:space="0" w:color="auto"/>
              <w:right w:val="single" w:sz="4" w:space="0" w:color="auto"/>
            </w:tcBorders>
            <w:shd w:val="clear" w:color="auto" w:fill="FFFFFF"/>
            <w:vAlign w:val="center"/>
            <w:hideMark/>
          </w:tcPr>
          <w:p w:rsidR="00C5411C" w:rsidRPr="00C5411C" w:rsidRDefault="00C5411C">
            <w:pPr>
              <w:jc w:val="center"/>
              <w:rPr>
                <w:color w:val="000000"/>
                <w:szCs w:val="24"/>
              </w:rPr>
            </w:pPr>
            <w:r w:rsidRPr="00C5411C">
              <w:rPr>
                <w:color w:val="000000"/>
                <w:szCs w:val="24"/>
              </w:rPr>
              <w:t>Низкий</w:t>
            </w:r>
          </w:p>
        </w:tc>
        <w:tc>
          <w:tcPr>
            <w:tcW w:w="2551" w:type="dxa"/>
            <w:tcBorders>
              <w:top w:val="nil"/>
              <w:left w:val="nil"/>
              <w:bottom w:val="single" w:sz="4" w:space="0" w:color="auto"/>
              <w:right w:val="single" w:sz="4" w:space="0" w:color="auto"/>
            </w:tcBorders>
            <w:shd w:val="clear" w:color="auto" w:fill="FFFFFF"/>
            <w:vAlign w:val="center"/>
            <w:hideMark/>
          </w:tcPr>
          <w:p w:rsidR="00C5411C" w:rsidRPr="00C5411C" w:rsidRDefault="00C5411C">
            <w:pPr>
              <w:jc w:val="center"/>
              <w:rPr>
                <w:color w:val="000000"/>
                <w:szCs w:val="24"/>
              </w:rPr>
            </w:pPr>
            <w:r w:rsidRPr="00C5411C">
              <w:rPr>
                <w:color w:val="000000"/>
                <w:szCs w:val="24"/>
              </w:rPr>
              <w:t> </w:t>
            </w:r>
          </w:p>
        </w:tc>
      </w:tr>
      <w:tr w:rsidR="00C5411C" w:rsidRPr="00C5411C" w:rsidTr="00C5411C">
        <w:trPr>
          <w:trHeight w:val="375"/>
        </w:trPr>
        <w:tc>
          <w:tcPr>
            <w:tcW w:w="4258" w:type="dxa"/>
            <w:tcBorders>
              <w:top w:val="nil"/>
              <w:left w:val="single" w:sz="4" w:space="0" w:color="auto"/>
              <w:bottom w:val="single" w:sz="4" w:space="0" w:color="auto"/>
              <w:right w:val="single" w:sz="4" w:space="0" w:color="auto"/>
            </w:tcBorders>
            <w:shd w:val="clear" w:color="auto" w:fill="FFFFFF"/>
            <w:vAlign w:val="center"/>
            <w:hideMark/>
          </w:tcPr>
          <w:p w:rsidR="00C5411C" w:rsidRPr="00C5411C" w:rsidRDefault="00C5411C">
            <w:pPr>
              <w:jc w:val="center"/>
              <w:rPr>
                <w:color w:val="000000"/>
                <w:szCs w:val="24"/>
              </w:rPr>
            </w:pPr>
            <w:r w:rsidRPr="00C5411C">
              <w:rPr>
                <w:color w:val="000000"/>
                <w:szCs w:val="24"/>
              </w:rPr>
              <w:t>Аммиак (NH3)</w:t>
            </w:r>
          </w:p>
        </w:tc>
        <w:tc>
          <w:tcPr>
            <w:tcW w:w="3544" w:type="dxa"/>
            <w:tcBorders>
              <w:top w:val="nil"/>
              <w:left w:val="nil"/>
              <w:bottom w:val="single" w:sz="4" w:space="0" w:color="auto"/>
              <w:right w:val="single" w:sz="4" w:space="0" w:color="auto"/>
            </w:tcBorders>
            <w:shd w:val="clear" w:color="auto" w:fill="FFFFFF"/>
            <w:vAlign w:val="center"/>
            <w:hideMark/>
          </w:tcPr>
          <w:p w:rsidR="00C5411C" w:rsidRPr="00C5411C" w:rsidRDefault="00C5411C">
            <w:pPr>
              <w:jc w:val="center"/>
              <w:rPr>
                <w:szCs w:val="24"/>
              </w:rPr>
            </w:pPr>
            <w:r w:rsidRPr="00C5411C">
              <w:rPr>
                <w:szCs w:val="24"/>
              </w:rPr>
              <w:t>0,006</w:t>
            </w:r>
          </w:p>
        </w:tc>
        <w:tc>
          <w:tcPr>
            <w:tcW w:w="3260" w:type="dxa"/>
            <w:tcBorders>
              <w:top w:val="nil"/>
              <w:left w:val="nil"/>
              <w:bottom w:val="single" w:sz="4" w:space="0" w:color="auto"/>
              <w:right w:val="single" w:sz="4" w:space="0" w:color="auto"/>
            </w:tcBorders>
            <w:shd w:val="clear" w:color="auto" w:fill="FFFFFF"/>
            <w:vAlign w:val="center"/>
            <w:hideMark/>
          </w:tcPr>
          <w:p w:rsidR="00C5411C" w:rsidRPr="00C5411C" w:rsidRDefault="00C5411C">
            <w:pPr>
              <w:jc w:val="center"/>
              <w:rPr>
                <w:color w:val="000000"/>
                <w:szCs w:val="24"/>
              </w:rPr>
            </w:pPr>
            <w:r w:rsidRPr="00C5411C">
              <w:rPr>
                <w:color w:val="000000"/>
                <w:szCs w:val="24"/>
              </w:rPr>
              <w:t>Низкий</w:t>
            </w:r>
          </w:p>
        </w:tc>
        <w:tc>
          <w:tcPr>
            <w:tcW w:w="2551" w:type="dxa"/>
            <w:tcBorders>
              <w:top w:val="nil"/>
              <w:left w:val="nil"/>
              <w:bottom w:val="single" w:sz="4" w:space="0" w:color="auto"/>
              <w:right w:val="single" w:sz="4" w:space="0" w:color="auto"/>
            </w:tcBorders>
            <w:shd w:val="clear" w:color="auto" w:fill="FFFFFF"/>
            <w:vAlign w:val="center"/>
            <w:hideMark/>
          </w:tcPr>
          <w:p w:rsidR="00C5411C" w:rsidRPr="00C5411C" w:rsidRDefault="00C5411C">
            <w:pPr>
              <w:jc w:val="center"/>
              <w:rPr>
                <w:color w:val="000000"/>
                <w:szCs w:val="24"/>
              </w:rPr>
            </w:pPr>
            <w:r w:rsidRPr="00C5411C">
              <w:rPr>
                <w:color w:val="000000"/>
                <w:szCs w:val="24"/>
              </w:rPr>
              <w:t>0,003</w:t>
            </w:r>
          </w:p>
        </w:tc>
      </w:tr>
      <w:tr w:rsidR="00C5411C" w:rsidRPr="00C5411C" w:rsidTr="00C5411C">
        <w:trPr>
          <w:trHeight w:val="313"/>
        </w:trPr>
        <w:tc>
          <w:tcPr>
            <w:tcW w:w="4258" w:type="dxa"/>
            <w:tcBorders>
              <w:top w:val="nil"/>
              <w:left w:val="single" w:sz="4" w:space="0" w:color="auto"/>
              <w:bottom w:val="single" w:sz="4" w:space="0" w:color="auto"/>
              <w:right w:val="single" w:sz="4" w:space="0" w:color="auto"/>
            </w:tcBorders>
            <w:shd w:val="clear" w:color="auto" w:fill="FFFFFF"/>
            <w:vAlign w:val="center"/>
            <w:hideMark/>
          </w:tcPr>
          <w:p w:rsidR="00C5411C" w:rsidRPr="00C5411C" w:rsidRDefault="00C5411C">
            <w:pPr>
              <w:jc w:val="center"/>
              <w:rPr>
                <w:color w:val="000000"/>
                <w:szCs w:val="24"/>
              </w:rPr>
            </w:pPr>
            <w:r w:rsidRPr="00C5411C">
              <w:rPr>
                <w:color w:val="000000"/>
                <w:szCs w:val="24"/>
              </w:rPr>
              <w:t>Оксид азота (NO)</w:t>
            </w:r>
          </w:p>
        </w:tc>
        <w:tc>
          <w:tcPr>
            <w:tcW w:w="3544" w:type="dxa"/>
            <w:tcBorders>
              <w:top w:val="nil"/>
              <w:left w:val="nil"/>
              <w:bottom w:val="single" w:sz="4" w:space="0" w:color="auto"/>
              <w:right w:val="single" w:sz="4" w:space="0" w:color="auto"/>
            </w:tcBorders>
            <w:shd w:val="clear" w:color="auto" w:fill="FFFFFF"/>
            <w:vAlign w:val="center"/>
            <w:hideMark/>
          </w:tcPr>
          <w:p w:rsidR="00C5411C" w:rsidRPr="00C5411C" w:rsidRDefault="00C5411C">
            <w:pPr>
              <w:jc w:val="center"/>
              <w:rPr>
                <w:szCs w:val="24"/>
              </w:rPr>
            </w:pPr>
            <w:r w:rsidRPr="00C5411C">
              <w:rPr>
                <w:szCs w:val="24"/>
              </w:rPr>
              <w:t>0,571</w:t>
            </w:r>
          </w:p>
        </w:tc>
        <w:tc>
          <w:tcPr>
            <w:tcW w:w="3260" w:type="dxa"/>
            <w:tcBorders>
              <w:top w:val="nil"/>
              <w:left w:val="nil"/>
              <w:bottom w:val="single" w:sz="4" w:space="0" w:color="auto"/>
              <w:right w:val="single" w:sz="4" w:space="0" w:color="auto"/>
            </w:tcBorders>
            <w:shd w:val="clear" w:color="auto" w:fill="FFFFFF"/>
            <w:vAlign w:val="center"/>
            <w:hideMark/>
          </w:tcPr>
          <w:p w:rsidR="00C5411C" w:rsidRPr="00C5411C" w:rsidRDefault="00C5411C">
            <w:pPr>
              <w:jc w:val="center"/>
              <w:rPr>
                <w:color w:val="000000"/>
                <w:szCs w:val="24"/>
              </w:rPr>
            </w:pPr>
            <w:r w:rsidRPr="00C5411C">
              <w:rPr>
                <w:color w:val="000000"/>
                <w:szCs w:val="24"/>
              </w:rPr>
              <w:t>Низкий</w:t>
            </w:r>
          </w:p>
        </w:tc>
        <w:tc>
          <w:tcPr>
            <w:tcW w:w="2551" w:type="dxa"/>
            <w:tcBorders>
              <w:top w:val="nil"/>
              <w:left w:val="nil"/>
              <w:bottom w:val="single" w:sz="4" w:space="0" w:color="auto"/>
              <w:right w:val="single" w:sz="4" w:space="0" w:color="auto"/>
            </w:tcBorders>
            <w:shd w:val="clear" w:color="auto" w:fill="FFFFFF"/>
            <w:vAlign w:val="center"/>
            <w:hideMark/>
          </w:tcPr>
          <w:p w:rsidR="00C5411C" w:rsidRPr="00C5411C" w:rsidRDefault="00C5411C">
            <w:pPr>
              <w:jc w:val="center"/>
              <w:rPr>
                <w:color w:val="000000"/>
                <w:szCs w:val="24"/>
              </w:rPr>
            </w:pPr>
            <w:r w:rsidRPr="00C5411C">
              <w:rPr>
                <w:color w:val="000000"/>
                <w:szCs w:val="24"/>
              </w:rPr>
              <w:t>0,571</w:t>
            </w:r>
          </w:p>
        </w:tc>
      </w:tr>
      <w:tr w:rsidR="00C5411C" w:rsidRPr="00C5411C" w:rsidTr="00C5411C">
        <w:trPr>
          <w:trHeight w:val="229"/>
        </w:trPr>
        <w:tc>
          <w:tcPr>
            <w:tcW w:w="4258" w:type="dxa"/>
            <w:tcBorders>
              <w:top w:val="nil"/>
              <w:left w:val="single" w:sz="4" w:space="0" w:color="auto"/>
              <w:bottom w:val="single" w:sz="4" w:space="0" w:color="auto"/>
              <w:right w:val="single" w:sz="4" w:space="0" w:color="auto"/>
            </w:tcBorders>
            <w:shd w:val="clear" w:color="auto" w:fill="FFFFFF"/>
            <w:vAlign w:val="center"/>
            <w:hideMark/>
          </w:tcPr>
          <w:p w:rsidR="00C5411C" w:rsidRPr="00C5411C" w:rsidRDefault="00C5411C">
            <w:pPr>
              <w:jc w:val="center"/>
              <w:rPr>
                <w:color w:val="000000"/>
                <w:szCs w:val="24"/>
              </w:rPr>
            </w:pPr>
            <w:r w:rsidRPr="00C5411C">
              <w:rPr>
                <w:color w:val="000000"/>
                <w:szCs w:val="24"/>
              </w:rPr>
              <w:t>Диоксид азота (NO2)</w:t>
            </w:r>
          </w:p>
        </w:tc>
        <w:tc>
          <w:tcPr>
            <w:tcW w:w="3544" w:type="dxa"/>
            <w:tcBorders>
              <w:top w:val="nil"/>
              <w:left w:val="nil"/>
              <w:bottom w:val="single" w:sz="4" w:space="0" w:color="auto"/>
              <w:right w:val="single" w:sz="4" w:space="0" w:color="auto"/>
            </w:tcBorders>
            <w:shd w:val="clear" w:color="auto" w:fill="FFFFFF"/>
            <w:vAlign w:val="center"/>
            <w:hideMark/>
          </w:tcPr>
          <w:p w:rsidR="00C5411C" w:rsidRPr="00C5411C" w:rsidRDefault="00C5411C">
            <w:pPr>
              <w:jc w:val="center"/>
              <w:rPr>
                <w:szCs w:val="24"/>
              </w:rPr>
            </w:pPr>
            <w:r w:rsidRPr="00C5411C">
              <w:rPr>
                <w:szCs w:val="24"/>
              </w:rPr>
              <w:t>0,891</w:t>
            </w:r>
          </w:p>
        </w:tc>
        <w:tc>
          <w:tcPr>
            <w:tcW w:w="3260" w:type="dxa"/>
            <w:tcBorders>
              <w:top w:val="nil"/>
              <w:left w:val="nil"/>
              <w:bottom w:val="single" w:sz="4" w:space="0" w:color="auto"/>
              <w:right w:val="single" w:sz="4" w:space="0" w:color="auto"/>
            </w:tcBorders>
            <w:shd w:val="clear" w:color="auto" w:fill="FFFFFF"/>
            <w:vAlign w:val="center"/>
            <w:hideMark/>
          </w:tcPr>
          <w:p w:rsidR="00C5411C" w:rsidRPr="00C5411C" w:rsidRDefault="00C5411C">
            <w:pPr>
              <w:jc w:val="center"/>
              <w:rPr>
                <w:color w:val="000000"/>
                <w:szCs w:val="24"/>
              </w:rPr>
            </w:pPr>
            <w:r w:rsidRPr="00C5411C">
              <w:rPr>
                <w:color w:val="000000"/>
                <w:szCs w:val="24"/>
              </w:rPr>
              <w:t>Низкий</w:t>
            </w:r>
          </w:p>
        </w:tc>
        <w:tc>
          <w:tcPr>
            <w:tcW w:w="2551" w:type="dxa"/>
            <w:tcBorders>
              <w:top w:val="nil"/>
              <w:left w:val="nil"/>
              <w:bottom w:val="single" w:sz="4" w:space="0" w:color="auto"/>
              <w:right w:val="single" w:sz="4" w:space="0" w:color="auto"/>
            </w:tcBorders>
            <w:shd w:val="clear" w:color="auto" w:fill="FFFFFF"/>
            <w:vAlign w:val="center"/>
            <w:hideMark/>
          </w:tcPr>
          <w:p w:rsidR="00C5411C" w:rsidRPr="00C5411C" w:rsidRDefault="00C5411C">
            <w:pPr>
              <w:jc w:val="center"/>
              <w:rPr>
                <w:color w:val="000000"/>
                <w:szCs w:val="24"/>
              </w:rPr>
            </w:pPr>
            <w:r w:rsidRPr="00C5411C">
              <w:rPr>
                <w:color w:val="000000"/>
                <w:szCs w:val="24"/>
              </w:rPr>
              <w:t>0,891</w:t>
            </w:r>
          </w:p>
        </w:tc>
      </w:tr>
      <w:tr w:rsidR="00C5411C" w:rsidRPr="00C5411C" w:rsidTr="00C5411C">
        <w:trPr>
          <w:trHeight w:val="278"/>
        </w:trPr>
        <w:tc>
          <w:tcPr>
            <w:tcW w:w="4258" w:type="dxa"/>
            <w:tcBorders>
              <w:top w:val="nil"/>
              <w:left w:val="single" w:sz="4" w:space="0" w:color="auto"/>
              <w:bottom w:val="single" w:sz="4" w:space="0" w:color="auto"/>
              <w:right w:val="single" w:sz="4" w:space="0" w:color="auto"/>
            </w:tcBorders>
            <w:shd w:val="clear" w:color="auto" w:fill="FFFFFF"/>
            <w:vAlign w:val="center"/>
            <w:hideMark/>
          </w:tcPr>
          <w:p w:rsidR="00C5411C" w:rsidRPr="00C5411C" w:rsidRDefault="00C5411C">
            <w:pPr>
              <w:jc w:val="center"/>
              <w:rPr>
                <w:color w:val="000000"/>
                <w:szCs w:val="24"/>
              </w:rPr>
            </w:pPr>
            <w:r w:rsidRPr="00C5411C">
              <w:rPr>
                <w:color w:val="000000"/>
                <w:szCs w:val="24"/>
              </w:rPr>
              <w:t>Диоксид серы (SO2)</w:t>
            </w:r>
          </w:p>
        </w:tc>
        <w:tc>
          <w:tcPr>
            <w:tcW w:w="3544" w:type="dxa"/>
            <w:tcBorders>
              <w:top w:val="nil"/>
              <w:left w:val="nil"/>
              <w:bottom w:val="single" w:sz="4" w:space="0" w:color="auto"/>
              <w:right w:val="single" w:sz="4" w:space="0" w:color="auto"/>
            </w:tcBorders>
            <w:shd w:val="clear" w:color="auto" w:fill="FFFFFF"/>
            <w:vAlign w:val="center"/>
            <w:hideMark/>
          </w:tcPr>
          <w:p w:rsidR="00C5411C" w:rsidRPr="00C5411C" w:rsidRDefault="00C5411C">
            <w:pPr>
              <w:jc w:val="center"/>
              <w:rPr>
                <w:szCs w:val="24"/>
              </w:rPr>
            </w:pPr>
            <w:r w:rsidRPr="00C5411C">
              <w:rPr>
                <w:szCs w:val="24"/>
              </w:rPr>
              <w:t>0,021</w:t>
            </w:r>
          </w:p>
        </w:tc>
        <w:tc>
          <w:tcPr>
            <w:tcW w:w="3260" w:type="dxa"/>
            <w:tcBorders>
              <w:top w:val="nil"/>
              <w:left w:val="nil"/>
              <w:bottom w:val="single" w:sz="4" w:space="0" w:color="auto"/>
              <w:right w:val="single" w:sz="4" w:space="0" w:color="auto"/>
            </w:tcBorders>
            <w:shd w:val="clear" w:color="auto" w:fill="FFFFFF"/>
            <w:vAlign w:val="center"/>
            <w:hideMark/>
          </w:tcPr>
          <w:p w:rsidR="00C5411C" w:rsidRPr="00C5411C" w:rsidRDefault="00C5411C">
            <w:pPr>
              <w:jc w:val="center"/>
              <w:rPr>
                <w:color w:val="000000"/>
                <w:szCs w:val="24"/>
              </w:rPr>
            </w:pPr>
            <w:r w:rsidRPr="00C5411C">
              <w:rPr>
                <w:color w:val="000000"/>
                <w:szCs w:val="24"/>
              </w:rPr>
              <w:t>Низкий</w:t>
            </w:r>
          </w:p>
        </w:tc>
        <w:tc>
          <w:tcPr>
            <w:tcW w:w="2551" w:type="dxa"/>
            <w:tcBorders>
              <w:top w:val="nil"/>
              <w:left w:val="nil"/>
              <w:bottom w:val="single" w:sz="4" w:space="0" w:color="auto"/>
              <w:right w:val="single" w:sz="4" w:space="0" w:color="auto"/>
            </w:tcBorders>
            <w:shd w:val="clear" w:color="auto" w:fill="FFFFFF"/>
            <w:vAlign w:val="center"/>
            <w:hideMark/>
          </w:tcPr>
          <w:p w:rsidR="00C5411C" w:rsidRPr="00C5411C" w:rsidRDefault="00C5411C">
            <w:pPr>
              <w:jc w:val="center"/>
              <w:rPr>
                <w:color w:val="000000"/>
                <w:szCs w:val="24"/>
              </w:rPr>
            </w:pPr>
            <w:r w:rsidRPr="00C5411C">
              <w:rPr>
                <w:color w:val="000000"/>
                <w:szCs w:val="24"/>
              </w:rPr>
              <w:t>0,021</w:t>
            </w:r>
          </w:p>
        </w:tc>
      </w:tr>
      <w:tr w:rsidR="00C5411C" w:rsidRPr="00C5411C" w:rsidTr="00C5411C">
        <w:trPr>
          <w:trHeight w:val="283"/>
        </w:trPr>
        <w:tc>
          <w:tcPr>
            <w:tcW w:w="4258" w:type="dxa"/>
            <w:tcBorders>
              <w:top w:val="nil"/>
              <w:left w:val="single" w:sz="4" w:space="0" w:color="auto"/>
              <w:bottom w:val="single" w:sz="4" w:space="0" w:color="auto"/>
              <w:right w:val="single" w:sz="4" w:space="0" w:color="auto"/>
            </w:tcBorders>
            <w:shd w:val="clear" w:color="auto" w:fill="FFFFFF"/>
            <w:vAlign w:val="center"/>
            <w:hideMark/>
          </w:tcPr>
          <w:p w:rsidR="00C5411C" w:rsidRPr="00C5411C" w:rsidRDefault="00C5411C">
            <w:pPr>
              <w:jc w:val="center"/>
              <w:rPr>
                <w:color w:val="000000"/>
                <w:szCs w:val="24"/>
              </w:rPr>
            </w:pPr>
            <w:r w:rsidRPr="00C5411C">
              <w:rPr>
                <w:color w:val="000000"/>
                <w:szCs w:val="24"/>
              </w:rPr>
              <w:t>Взвешенные вещества (пыль)</w:t>
            </w:r>
          </w:p>
        </w:tc>
        <w:tc>
          <w:tcPr>
            <w:tcW w:w="3544" w:type="dxa"/>
            <w:tcBorders>
              <w:top w:val="nil"/>
              <w:left w:val="nil"/>
              <w:bottom w:val="single" w:sz="4" w:space="0" w:color="auto"/>
              <w:right w:val="single" w:sz="4" w:space="0" w:color="auto"/>
            </w:tcBorders>
            <w:shd w:val="clear" w:color="auto" w:fill="FFFFFF"/>
            <w:vAlign w:val="center"/>
            <w:hideMark/>
          </w:tcPr>
          <w:p w:rsidR="00C5411C" w:rsidRPr="00C5411C" w:rsidRDefault="00C5411C">
            <w:pPr>
              <w:jc w:val="center"/>
              <w:rPr>
                <w:szCs w:val="24"/>
              </w:rPr>
            </w:pPr>
            <w:r w:rsidRPr="00C5411C">
              <w:rPr>
                <w:szCs w:val="24"/>
              </w:rPr>
              <w:t>0,064</w:t>
            </w:r>
          </w:p>
        </w:tc>
        <w:tc>
          <w:tcPr>
            <w:tcW w:w="3260" w:type="dxa"/>
            <w:tcBorders>
              <w:top w:val="nil"/>
              <w:left w:val="nil"/>
              <w:bottom w:val="single" w:sz="4" w:space="0" w:color="auto"/>
              <w:right w:val="single" w:sz="4" w:space="0" w:color="auto"/>
            </w:tcBorders>
            <w:shd w:val="clear" w:color="auto" w:fill="FFFFFF"/>
            <w:vAlign w:val="center"/>
            <w:hideMark/>
          </w:tcPr>
          <w:p w:rsidR="00C5411C" w:rsidRPr="00C5411C" w:rsidRDefault="00C5411C">
            <w:pPr>
              <w:jc w:val="center"/>
              <w:rPr>
                <w:color w:val="000000"/>
                <w:szCs w:val="24"/>
              </w:rPr>
            </w:pPr>
            <w:r w:rsidRPr="00C5411C">
              <w:rPr>
                <w:color w:val="000000"/>
                <w:szCs w:val="24"/>
              </w:rPr>
              <w:t>Низкий</w:t>
            </w:r>
          </w:p>
        </w:tc>
        <w:tc>
          <w:tcPr>
            <w:tcW w:w="2551" w:type="dxa"/>
            <w:tcBorders>
              <w:top w:val="nil"/>
              <w:left w:val="nil"/>
              <w:bottom w:val="single" w:sz="4" w:space="0" w:color="auto"/>
              <w:right w:val="single" w:sz="4" w:space="0" w:color="auto"/>
            </w:tcBorders>
            <w:shd w:val="clear" w:color="auto" w:fill="FFFFFF"/>
            <w:vAlign w:val="center"/>
            <w:hideMark/>
          </w:tcPr>
          <w:p w:rsidR="00C5411C" w:rsidRPr="00C5411C" w:rsidRDefault="00C5411C">
            <w:pPr>
              <w:jc w:val="center"/>
              <w:rPr>
                <w:color w:val="000000"/>
                <w:szCs w:val="24"/>
              </w:rPr>
            </w:pPr>
            <w:r w:rsidRPr="00C5411C">
              <w:rPr>
                <w:color w:val="000000"/>
                <w:szCs w:val="24"/>
              </w:rPr>
              <w:t>0,064</w:t>
            </w:r>
          </w:p>
        </w:tc>
      </w:tr>
    </w:tbl>
    <w:p w:rsidR="00C5411C" w:rsidRPr="00C5411C" w:rsidRDefault="00C5411C" w:rsidP="00C5411C">
      <w:pPr>
        <w:ind w:firstLine="709"/>
        <w:jc w:val="both"/>
        <w:rPr>
          <w:sz w:val="24"/>
          <w:szCs w:val="24"/>
        </w:rPr>
      </w:pPr>
      <w:r w:rsidRPr="00C5411C">
        <w:rPr>
          <w:sz w:val="24"/>
          <w:szCs w:val="24"/>
        </w:rPr>
        <w:lastRenderedPageBreak/>
        <w:t>В июле 2013 года случаев превышения ПДК на стаци</w:t>
      </w:r>
      <w:r w:rsidR="003324E2">
        <w:rPr>
          <w:sz w:val="24"/>
          <w:szCs w:val="24"/>
        </w:rPr>
        <w:t>онарных постах не зафиксировано, уровень загрязнения атмосферного воздуха в местах размещения постов низкий.</w:t>
      </w:r>
    </w:p>
    <w:p w:rsidR="00A13E4C" w:rsidRPr="00C5411C" w:rsidRDefault="003324E2" w:rsidP="00A13E4C">
      <w:pPr>
        <w:ind w:firstLine="708"/>
        <w:jc w:val="both"/>
        <w:rPr>
          <w:sz w:val="24"/>
          <w:szCs w:val="24"/>
        </w:rPr>
      </w:pPr>
      <w:r>
        <w:rPr>
          <w:sz w:val="24"/>
          <w:szCs w:val="24"/>
        </w:rPr>
        <w:t>В период с 01.01.2013 по 31.07.2013 п</w:t>
      </w:r>
      <w:r w:rsidR="00A13E4C" w:rsidRPr="00C5411C">
        <w:rPr>
          <w:sz w:val="24"/>
          <w:szCs w:val="24"/>
        </w:rPr>
        <w:t xml:space="preserve">роведена работа по отслеживанию состояния атмосферного воздуха на территории муниципального образования город Краснодар, с помощью испытательной (передвижной) лаборатории (ИЛ) За текущий период проведено обследование состояния атмосферного воздуха на 77 участках. </w:t>
      </w:r>
    </w:p>
    <w:p w:rsidR="003324E2" w:rsidRDefault="003324E2" w:rsidP="003324E2">
      <w:pPr>
        <w:ind w:firstLine="708"/>
        <w:jc w:val="center"/>
        <w:rPr>
          <w:i/>
          <w:sz w:val="24"/>
          <w:szCs w:val="24"/>
        </w:rPr>
      </w:pPr>
    </w:p>
    <w:p w:rsidR="00C5411C" w:rsidRDefault="003324E2" w:rsidP="00C5411C">
      <w:pPr>
        <w:pStyle w:val="a9"/>
        <w:tabs>
          <w:tab w:val="left" w:pos="-5245"/>
        </w:tabs>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С</w:t>
      </w:r>
      <w:r w:rsidR="00C5411C" w:rsidRPr="00C5411C">
        <w:rPr>
          <w:rFonts w:ascii="Times New Roman" w:hAnsi="Times New Roman" w:cs="Times New Roman"/>
          <w:i/>
          <w:sz w:val="24"/>
          <w:szCs w:val="24"/>
        </w:rPr>
        <w:t>одержани</w:t>
      </w:r>
      <w:r>
        <w:rPr>
          <w:rFonts w:ascii="Times New Roman" w:hAnsi="Times New Roman" w:cs="Times New Roman"/>
          <w:i/>
          <w:sz w:val="24"/>
          <w:szCs w:val="24"/>
        </w:rPr>
        <w:t>е</w:t>
      </w:r>
      <w:r w:rsidR="00C5411C" w:rsidRPr="00C5411C">
        <w:rPr>
          <w:rFonts w:ascii="Times New Roman" w:hAnsi="Times New Roman" w:cs="Times New Roman"/>
          <w:i/>
          <w:sz w:val="24"/>
          <w:szCs w:val="24"/>
        </w:rPr>
        <w:t xml:space="preserve"> в атмосферном воздухе </w:t>
      </w:r>
      <w:proofErr w:type="gramStart"/>
      <w:r w:rsidR="00C5411C" w:rsidRPr="00C5411C">
        <w:rPr>
          <w:rFonts w:ascii="Times New Roman" w:hAnsi="Times New Roman" w:cs="Times New Roman"/>
          <w:i/>
          <w:sz w:val="24"/>
          <w:szCs w:val="24"/>
        </w:rPr>
        <w:t>загрязняющих</w:t>
      </w:r>
      <w:proofErr w:type="gramEnd"/>
      <w:r w:rsidR="00C5411C" w:rsidRPr="00C5411C">
        <w:rPr>
          <w:rFonts w:ascii="Times New Roman" w:hAnsi="Times New Roman" w:cs="Times New Roman"/>
          <w:i/>
          <w:sz w:val="24"/>
          <w:szCs w:val="24"/>
        </w:rPr>
        <w:t xml:space="preserve"> </w:t>
      </w:r>
    </w:p>
    <w:p w:rsidR="00C5411C" w:rsidRPr="00C5411C" w:rsidRDefault="00C5411C" w:rsidP="00C5411C">
      <w:pPr>
        <w:pStyle w:val="a9"/>
        <w:tabs>
          <w:tab w:val="left" w:pos="-5245"/>
        </w:tabs>
        <w:spacing w:after="0" w:line="240" w:lineRule="auto"/>
        <w:ind w:left="0"/>
        <w:jc w:val="center"/>
        <w:rPr>
          <w:rFonts w:ascii="Times New Roman" w:hAnsi="Times New Roman" w:cs="Times New Roman"/>
          <w:i/>
          <w:sz w:val="24"/>
          <w:szCs w:val="24"/>
        </w:rPr>
      </w:pPr>
      <w:r w:rsidRPr="00C5411C">
        <w:rPr>
          <w:rFonts w:ascii="Times New Roman" w:hAnsi="Times New Roman" w:cs="Times New Roman"/>
          <w:i/>
          <w:sz w:val="24"/>
          <w:szCs w:val="24"/>
        </w:rPr>
        <w:t>веществ в период с 01.01.2013г. по 30.06.2013г.</w:t>
      </w:r>
      <w:r>
        <w:rPr>
          <w:rFonts w:ascii="Times New Roman" w:hAnsi="Times New Roman" w:cs="Times New Roman"/>
          <w:i/>
          <w:sz w:val="24"/>
          <w:szCs w:val="24"/>
        </w:rPr>
        <w:t xml:space="preserve"> </w:t>
      </w:r>
      <w:r w:rsidRPr="00C5411C">
        <w:rPr>
          <w:rFonts w:ascii="Times New Roman" w:hAnsi="Times New Roman" w:cs="Times New Roman"/>
          <w:i/>
          <w:sz w:val="24"/>
          <w:szCs w:val="24"/>
        </w:rPr>
        <w:t>(</w:t>
      </w:r>
      <w:r>
        <w:rPr>
          <w:rFonts w:ascii="Times New Roman" w:hAnsi="Times New Roman" w:cs="Times New Roman"/>
          <w:i/>
          <w:sz w:val="24"/>
          <w:szCs w:val="24"/>
        </w:rPr>
        <w:t>ИЛ</w:t>
      </w:r>
      <w:r w:rsidRPr="00C5411C">
        <w:rPr>
          <w:rFonts w:ascii="Times New Roman" w:hAnsi="Times New Roman" w:cs="Times New Roman"/>
          <w:i/>
          <w:sz w:val="24"/>
          <w:szCs w:val="24"/>
        </w:rPr>
        <w:t xml:space="preserve"> г.</w:t>
      </w:r>
      <w:r>
        <w:rPr>
          <w:rFonts w:ascii="Times New Roman" w:hAnsi="Times New Roman" w:cs="Times New Roman"/>
          <w:i/>
          <w:sz w:val="24"/>
          <w:szCs w:val="24"/>
        </w:rPr>
        <w:t xml:space="preserve"> </w:t>
      </w:r>
      <w:r w:rsidRPr="00C5411C">
        <w:rPr>
          <w:rFonts w:ascii="Times New Roman" w:hAnsi="Times New Roman" w:cs="Times New Roman"/>
          <w:i/>
          <w:sz w:val="24"/>
          <w:szCs w:val="24"/>
        </w:rPr>
        <w:t>Краснодар)</w:t>
      </w:r>
    </w:p>
    <w:p w:rsidR="00C5411C" w:rsidRPr="00C5411C" w:rsidRDefault="00C5411C" w:rsidP="00A13E4C">
      <w:pPr>
        <w:ind w:firstLine="567"/>
        <w:jc w:val="center"/>
        <w:rPr>
          <w:bCs/>
          <w:color w:val="000000"/>
          <w:sz w:val="24"/>
          <w:szCs w:val="24"/>
        </w:rPr>
      </w:pPr>
    </w:p>
    <w:p w:rsidR="00523EBA" w:rsidRPr="00C5411C" w:rsidRDefault="00523EBA" w:rsidP="00A13E4C">
      <w:pPr>
        <w:ind w:firstLine="567"/>
        <w:jc w:val="center"/>
        <w:rPr>
          <w:bCs/>
          <w:color w:val="000000"/>
          <w:sz w:val="24"/>
          <w:szCs w:val="24"/>
        </w:rPr>
      </w:pPr>
      <w:r w:rsidRPr="00C5411C">
        <w:rPr>
          <w:bCs/>
          <w:noProof/>
          <w:color w:val="000000"/>
          <w:sz w:val="24"/>
          <w:szCs w:val="24"/>
        </w:rPr>
        <w:drawing>
          <wp:inline distT="0" distB="0" distL="0" distR="0" wp14:anchorId="52F2305A" wp14:editId="3035DCB7">
            <wp:extent cx="4828540" cy="25050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8540" cy="2505075"/>
                    </a:xfrm>
                    <a:prstGeom prst="rect">
                      <a:avLst/>
                    </a:prstGeom>
                    <a:noFill/>
                  </pic:spPr>
                </pic:pic>
              </a:graphicData>
            </a:graphic>
          </wp:inline>
        </w:drawing>
      </w:r>
    </w:p>
    <w:p w:rsidR="00A13E4C" w:rsidRPr="00C5411C" w:rsidRDefault="00A13E4C" w:rsidP="00523EBA">
      <w:pPr>
        <w:spacing w:before="100" w:beforeAutospacing="1"/>
        <w:ind w:firstLine="709"/>
        <w:contextualSpacing/>
        <w:jc w:val="both"/>
        <w:rPr>
          <w:sz w:val="24"/>
          <w:szCs w:val="24"/>
        </w:rPr>
      </w:pPr>
      <w:r w:rsidRPr="00C5411C">
        <w:rPr>
          <w:sz w:val="24"/>
          <w:szCs w:val="24"/>
        </w:rPr>
        <w:t xml:space="preserve">Анализ данных, поступивших с ИЛ в течение первого полугодия 2013 года, показал пороговые значения </w:t>
      </w:r>
      <w:proofErr w:type="spellStart"/>
      <w:r w:rsidRPr="00C5411C">
        <w:rPr>
          <w:sz w:val="24"/>
          <w:szCs w:val="24"/>
        </w:rPr>
        <w:t>ПДК</w:t>
      </w:r>
      <w:r w:rsidRPr="00C5411C">
        <w:rPr>
          <w:sz w:val="24"/>
          <w:szCs w:val="24"/>
          <w:vertAlign w:val="subscript"/>
        </w:rPr>
        <w:t>м.р</w:t>
      </w:r>
      <w:proofErr w:type="spellEnd"/>
      <w:r w:rsidRPr="00C5411C">
        <w:rPr>
          <w:sz w:val="24"/>
          <w:szCs w:val="24"/>
          <w:vertAlign w:val="subscript"/>
        </w:rPr>
        <w:t xml:space="preserve">. </w:t>
      </w:r>
      <w:r w:rsidRPr="00C5411C">
        <w:rPr>
          <w:sz w:val="24"/>
          <w:szCs w:val="24"/>
        </w:rPr>
        <w:t>сероводорода, средний показатель содержания которого в атмосферном воздухе на обследованных участках составил 0,005 мг/м</w:t>
      </w:r>
      <w:r w:rsidRPr="00C5411C">
        <w:rPr>
          <w:sz w:val="24"/>
          <w:szCs w:val="24"/>
          <w:vertAlign w:val="superscript"/>
        </w:rPr>
        <w:t>3</w:t>
      </w:r>
      <w:r w:rsidRPr="00C5411C">
        <w:rPr>
          <w:sz w:val="24"/>
          <w:szCs w:val="24"/>
        </w:rPr>
        <w:t xml:space="preserve"> (0,625 ПДК). </w:t>
      </w:r>
    </w:p>
    <w:p w:rsidR="00FA31F3" w:rsidRPr="00C5411C" w:rsidRDefault="00FA31F3" w:rsidP="00847A95">
      <w:pPr>
        <w:ind w:firstLine="567"/>
        <w:jc w:val="center"/>
        <w:rPr>
          <w:sz w:val="24"/>
          <w:szCs w:val="24"/>
        </w:rPr>
      </w:pPr>
    </w:p>
    <w:p w:rsidR="00584E41" w:rsidRPr="003324E2" w:rsidRDefault="00584E41" w:rsidP="00584E41">
      <w:pPr>
        <w:spacing w:line="360" w:lineRule="auto"/>
        <w:jc w:val="center"/>
        <w:rPr>
          <w:b/>
          <w:i/>
          <w:color w:val="FF0000"/>
          <w:sz w:val="24"/>
          <w:szCs w:val="24"/>
        </w:rPr>
      </w:pPr>
      <w:r w:rsidRPr="003324E2">
        <w:rPr>
          <w:b/>
          <w:i/>
          <w:sz w:val="24"/>
          <w:szCs w:val="24"/>
        </w:rPr>
        <w:t xml:space="preserve">Ход выполнения </w:t>
      </w:r>
      <w:r w:rsidR="00A62AD3" w:rsidRPr="003324E2">
        <w:rPr>
          <w:b/>
          <w:i/>
          <w:sz w:val="24"/>
          <w:szCs w:val="24"/>
        </w:rPr>
        <w:t>государственного задания</w:t>
      </w:r>
      <w:r w:rsidRPr="003324E2">
        <w:rPr>
          <w:b/>
          <w:i/>
          <w:sz w:val="24"/>
          <w:szCs w:val="24"/>
        </w:rPr>
        <w:t xml:space="preserve"> ГБУ КК «КИАЦЭМ»</w:t>
      </w:r>
      <w:r w:rsidR="00A62AD3" w:rsidRPr="003324E2">
        <w:rPr>
          <w:b/>
          <w:i/>
          <w:sz w:val="24"/>
          <w:szCs w:val="24"/>
        </w:rPr>
        <w:t xml:space="preserve"> на 2013 год</w:t>
      </w:r>
    </w:p>
    <w:p w:rsidR="0089274D" w:rsidRPr="00C5411C" w:rsidRDefault="00814644" w:rsidP="009F2D65">
      <w:pPr>
        <w:shd w:val="clear" w:color="auto" w:fill="FFFFFF"/>
        <w:tabs>
          <w:tab w:val="left" w:leader="dot" w:pos="-3969"/>
        </w:tabs>
        <w:ind w:firstLine="851"/>
        <w:jc w:val="both"/>
        <w:textAlignment w:val="baseline"/>
        <w:rPr>
          <w:sz w:val="24"/>
          <w:szCs w:val="24"/>
        </w:rPr>
      </w:pPr>
      <w:r w:rsidRPr="00C5411C">
        <w:rPr>
          <w:sz w:val="24"/>
          <w:szCs w:val="24"/>
        </w:rPr>
        <w:t>В соответствии с государственным заданием (приказ Министерства природных ресурсов и лесного хозяйства Краснодарского края от 29 декабря 2012 года № 402 «Об утверждении государственного задания государственного бюджетного учреждения Краснодарского края «КИАЦЭМ» на 2013 год и плановый период 2014 - 2015 годы»), и в рамках выполнения государственной работы: «Техническое, информационное обеспечение и сопровождение функционирования единой территориальной системы экологического мониторинга (ЕТСЭМ) Краснодарского края», ГБУ КК «КИАЦЭМ» в</w:t>
      </w:r>
      <w:r w:rsidR="00344AB6" w:rsidRPr="00C5411C">
        <w:rPr>
          <w:sz w:val="24"/>
          <w:szCs w:val="24"/>
        </w:rPr>
        <w:t xml:space="preserve"> </w:t>
      </w:r>
      <w:r w:rsidR="006B7924" w:rsidRPr="00C5411C">
        <w:rPr>
          <w:sz w:val="24"/>
          <w:szCs w:val="24"/>
        </w:rPr>
        <w:t>августе</w:t>
      </w:r>
      <w:r w:rsidRPr="00C5411C">
        <w:rPr>
          <w:sz w:val="24"/>
          <w:szCs w:val="24"/>
        </w:rPr>
        <w:t xml:space="preserve"> 2013 года проведен комплекс мероприятий по</w:t>
      </w:r>
      <w:r w:rsidR="0089274D" w:rsidRPr="00C5411C">
        <w:rPr>
          <w:sz w:val="24"/>
          <w:szCs w:val="24"/>
        </w:rPr>
        <w:t xml:space="preserve"> мониторинг</w:t>
      </w:r>
      <w:r w:rsidRPr="00C5411C">
        <w:rPr>
          <w:sz w:val="24"/>
          <w:szCs w:val="24"/>
        </w:rPr>
        <w:t>у</w:t>
      </w:r>
      <w:r w:rsidR="0089274D" w:rsidRPr="00C5411C">
        <w:rPr>
          <w:sz w:val="24"/>
          <w:szCs w:val="24"/>
        </w:rPr>
        <w:t xml:space="preserve"> загрязнения атмосферного воздуха</w:t>
      </w:r>
      <w:r w:rsidRPr="00C5411C">
        <w:rPr>
          <w:sz w:val="24"/>
          <w:szCs w:val="24"/>
        </w:rPr>
        <w:t>,</w:t>
      </w:r>
      <w:r w:rsidR="0089274D" w:rsidRPr="00C5411C">
        <w:rPr>
          <w:sz w:val="24"/>
          <w:szCs w:val="24"/>
        </w:rPr>
        <w:t xml:space="preserve"> мониторинг</w:t>
      </w:r>
      <w:r w:rsidRPr="00C5411C">
        <w:rPr>
          <w:sz w:val="24"/>
          <w:szCs w:val="24"/>
        </w:rPr>
        <w:t>у</w:t>
      </w:r>
      <w:r w:rsidR="0089274D" w:rsidRPr="00C5411C">
        <w:rPr>
          <w:sz w:val="24"/>
          <w:szCs w:val="24"/>
        </w:rPr>
        <w:t xml:space="preserve"> экологического состояния </w:t>
      </w:r>
      <w:r w:rsidR="009474CE" w:rsidRPr="00C5411C">
        <w:rPr>
          <w:sz w:val="24"/>
          <w:szCs w:val="24"/>
        </w:rPr>
        <w:t xml:space="preserve">водных </w:t>
      </w:r>
      <w:r w:rsidR="00A85C71" w:rsidRPr="00C5411C">
        <w:rPr>
          <w:sz w:val="24"/>
          <w:szCs w:val="24"/>
        </w:rPr>
        <w:t>объектов края</w:t>
      </w:r>
      <w:r w:rsidRPr="00C5411C">
        <w:rPr>
          <w:sz w:val="24"/>
          <w:szCs w:val="24"/>
        </w:rPr>
        <w:t>.</w:t>
      </w:r>
    </w:p>
    <w:p w:rsidR="00E05AB7" w:rsidRPr="00C5411C" w:rsidRDefault="00C15ECB" w:rsidP="00C5411C">
      <w:pPr>
        <w:ind w:firstLine="709"/>
        <w:jc w:val="both"/>
        <w:rPr>
          <w:sz w:val="24"/>
          <w:szCs w:val="24"/>
        </w:rPr>
      </w:pPr>
      <w:r w:rsidRPr="00C5411C">
        <w:rPr>
          <w:color w:val="000000" w:themeColor="text1"/>
          <w:sz w:val="24"/>
          <w:szCs w:val="24"/>
        </w:rPr>
        <w:t xml:space="preserve">В </w:t>
      </w:r>
      <w:r w:rsidR="00E05AB7" w:rsidRPr="00C5411C">
        <w:rPr>
          <w:color w:val="000000" w:themeColor="text1"/>
          <w:sz w:val="24"/>
          <w:szCs w:val="24"/>
        </w:rPr>
        <w:t>августе</w:t>
      </w:r>
      <w:r w:rsidRPr="00C5411C">
        <w:rPr>
          <w:color w:val="000000" w:themeColor="text1"/>
          <w:sz w:val="24"/>
          <w:szCs w:val="24"/>
        </w:rPr>
        <w:t xml:space="preserve"> 2013 года </w:t>
      </w:r>
      <w:r w:rsidR="00E05AB7" w:rsidRPr="00C5411C">
        <w:rPr>
          <w:sz w:val="24"/>
          <w:szCs w:val="24"/>
        </w:rPr>
        <w:t xml:space="preserve">осуществлен </w:t>
      </w:r>
      <w:r w:rsidR="00E05AB7" w:rsidRPr="00160BBE">
        <w:rPr>
          <w:sz w:val="24"/>
          <w:szCs w:val="24"/>
        </w:rPr>
        <w:t xml:space="preserve">контроль качества атмосферного воздуха: </w:t>
      </w:r>
    </w:p>
    <w:p w:rsidR="00E05AB7" w:rsidRPr="00C5411C" w:rsidRDefault="00E05AB7" w:rsidP="00E05AB7">
      <w:pPr>
        <w:pStyle w:val="a9"/>
        <w:numPr>
          <w:ilvl w:val="0"/>
          <w:numId w:val="12"/>
        </w:numPr>
        <w:spacing w:after="0" w:line="228" w:lineRule="auto"/>
        <w:ind w:left="714" w:hanging="357"/>
        <w:contextualSpacing/>
        <w:rPr>
          <w:rFonts w:ascii="Times New Roman" w:hAnsi="Times New Roman" w:cs="Times New Roman"/>
          <w:sz w:val="24"/>
          <w:szCs w:val="24"/>
        </w:rPr>
      </w:pPr>
      <w:r w:rsidRPr="00C5411C">
        <w:rPr>
          <w:rFonts w:ascii="Times New Roman" w:hAnsi="Times New Roman" w:cs="Times New Roman"/>
          <w:sz w:val="24"/>
          <w:szCs w:val="24"/>
        </w:rPr>
        <w:t xml:space="preserve">в городе </w:t>
      </w:r>
      <w:r w:rsidRPr="00C5411C">
        <w:rPr>
          <w:rFonts w:ascii="Times New Roman" w:hAnsi="Times New Roman" w:cs="Times New Roman"/>
          <w:i/>
          <w:sz w:val="24"/>
          <w:szCs w:val="24"/>
        </w:rPr>
        <w:t>Армавире</w:t>
      </w:r>
      <w:r w:rsidRPr="00C5411C">
        <w:rPr>
          <w:rFonts w:ascii="Times New Roman" w:hAnsi="Times New Roman" w:cs="Times New Roman"/>
          <w:sz w:val="24"/>
          <w:szCs w:val="24"/>
        </w:rPr>
        <w:t xml:space="preserve"> в следующих точках: </w:t>
      </w:r>
    </w:p>
    <w:p w:rsidR="00E05AB7" w:rsidRPr="00C5411C" w:rsidRDefault="00E05AB7" w:rsidP="00E05AB7">
      <w:pPr>
        <w:pStyle w:val="a9"/>
        <w:spacing w:after="0" w:line="228" w:lineRule="auto"/>
        <w:ind w:left="714"/>
        <w:rPr>
          <w:rFonts w:ascii="Times New Roman" w:hAnsi="Times New Roman" w:cs="Times New Roman"/>
          <w:sz w:val="24"/>
          <w:szCs w:val="24"/>
        </w:rPr>
      </w:pPr>
      <w:r w:rsidRPr="00C5411C">
        <w:rPr>
          <w:rFonts w:ascii="Times New Roman" w:hAnsi="Times New Roman" w:cs="Times New Roman"/>
          <w:sz w:val="24"/>
          <w:szCs w:val="24"/>
        </w:rPr>
        <w:lastRenderedPageBreak/>
        <w:t xml:space="preserve">- Точка №  1- ул. Ефремова – ул. Розы Люксембург. </w:t>
      </w:r>
      <w:proofErr w:type="gramStart"/>
      <w:r w:rsidRPr="00C5411C">
        <w:rPr>
          <w:rFonts w:ascii="Times New Roman" w:hAnsi="Times New Roman" w:cs="Times New Roman"/>
          <w:sz w:val="24"/>
          <w:szCs w:val="24"/>
        </w:rPr>
        <w:t>Транспортная развязка (координаты:</w:t>
      </w:r>
      <w:proofErr w:type="gramEnd"/>
      <w:r w:rsidRPr="00C5411C">
        <w:rPr>
          <w:rFonts w:ascii="Times New Roman" w:hAnsi="Times New Roman" w:cs="Times New Roman"/>
          <w:sz w:val="24"/>
          <w:szCs w:val="24"/>
        </w:rPr>
        <w:t xml:space="preserve"> </w:t>
      </w:r>
      <w:r w:rsidRPr="00C5411C">
        <w:rPr>
          <w:rFonts w:ascii="Times New Roman" w:hAnsi="Times New Roman" w:cs="Times New Roman"/>
          <w:sz w:val="24"/>
          <w:szCs w:val="24"/>
          <w:lang w:val="en-US"/>
        </w:rPr>
        <w:t>N</w:t>
      </w:r>
      <w:r w:rsidRPr="00C5411C">
        <w:rPr>
          <w:rFonts w:ascii="Times New Roman" w:hAnsi="Times New Roman" w:cs="Times New Roman"/>
          <w:sz w:val="24"/>
          <w:szCs w:val="24"/>
        </w:rPr>
        <w:t xml:space="preserve"> 45°00’19.16” Е 41°07’24.65”)</w:t>
      </w:r>
    </w:p>
    <w:p w:rsidR="00E05AB7" w:rsidRPr="00C5411C" w:rsidRDefault="00E05AB7" w:rsidP="00E05AB7">
      <w:pPr>
        <w:pStyle w:val="a9"/>
        <w:spacing w:after="0" w:line="228" w:lineRule="auto"/>
        <w:ind w:left="714"/>
        <w:rPr>
          <w:rFonts w:ascii="Times New Roman" w:hAnsi="Times New Roman" w:cs="Times New Roman"/>
          <w:sz w:val="24"/>
          <w:szCs w:val="24"/>
        </w:rPr>
      </w:pPr>
      <w:r w:rsidRPr="00C5411C">
        <w:rPr>
          <w:rFonts w:ascii="Times New Roman" w:hAnsi="Times New Roman" w:cs="Times New Roman"/>
          <w:sz w:val="24"/>
          <w:szCs w:val="24"/>
        </w:rPr>
        <w:t xml:space="preserve">- Точка №  2- ул. Тургенева – ул. Урицкого. </w:t>
      </w:r>
      <w:proofErr w:type="gramStart"/>
      <w:r w:rsidRPr="00C5411C">
        <w:rPr>
          <w:rFonts w:ascii="Times New Roman" w:hAnsi="Times New Roman" w:cs="Times New Roman"/>
          <w:sz w:val="24"/>
          <w:szCs w:val="24"/>
        </w:rPr>
        <w:t>Транспортная развязка (координаты:</w:t>
      </w:r>
      <w:proofErr w:type="gramEnd"/>
      <w:r w:rsidRPr="00C5411C">
        <w:rPr>
          <w:rFonts w:ascii="Times New Roman" w:hAnsi="Times New Roman" w:cs="Times New Roman"/>
          <w:sz w:val="24"/>
          <w:szCs w:val="24"/>
        </w:rPr>
        <w:t xml:space="preserve"> </w:t>
      </w:r>
      <w:r w:rsidRPr="00C5411C">
        <w:rPr>
          <w:rFonts w:ascii="Times New Roman" w:hAnsi="Times New Roman" w:cs="Times New Roman"/>
          <w:sz w:val="24"/>
          <w:szCs w:val="24"/>
          <w:lang w:val="en-US"/>
        </w:rPr>
        <w:t>N</w:t>
      </w:r>
      <w:r w:rsidRPr="00C5411C">
        <w:rPr>
          <w:rFonts w:ascii="Times New Roman" w:hAnsi="Times New Roman" w:cs="Times New Roman"/>
          <w:sz w:val="24"/>
          <w:szCs w:val="24"/>
        </w:rPr>
        <w:t xml:space="preserve"> 44°59’15.90</w:t>
      </w:r>
      <w:proofErr w:type="gramStart"/>
      <w:r w:rsidRPr="00C5411C">
        <w:rPr>
          <w:rFonts w:ascii="Times New Roman" w:hAnsi="Times New Roman" w:cs="Times New Roman"/>
          <w:sz w:val="24"/>
          <w:szCs w:val="24"/>
        </w:rPr>
        <w:t>”  Е</w:t>
      </w:r>
      <w:proofErr w:type="gramEnd"/>
      <w:r w:rsidRPr="00C5411C">
        <w:rPr>
          <w:rFonts w:ascii="Times New Roman" w:hAnsi="Times New Roman" w:cs="Times New Roman"/>
          <w:sz w:val="24"/>
          <w:szCs w:val="24"/>
        </w:rPr>
        <w:t xml:space="preserve"> 41°07’55.78”)</w:t>
      </w:r>
    </w:p>
    <w:p w:rsidR="00E05AB7" w:rsidRPr="00C5411C" w:rsidRDefault="00E05AB7" w:rsidP="00E05AB7">
      <w:pPr>
        <w:pStyle w:val="a9"/>
        <w:spacing w:after="0" w:line="228" w:lineRule="auto"/>
        <w:ind w:left="714"/>
        <w:rPr>
          <w:rFonts w:ascii="Times New Roman" w:hAnsi="Times New Roman" w:cs="Times New Roman"/>
          <w:sz w:val="24"/>
          <w:szCs w:val="24"/>
        </w:rPr>
      </w:pPr>
      <w:r w:rsidRPr="00C5411C">
        <w:rPr>
          <w:rFonts w:ascii="Times New Roman" w:hAnsi="Times New Roman" w:cs="Times New Roman"/>
          <w:sz w:val="24"/>
          <w:szCs w:val="24"/>
        </w:rPr>
        <w:t xml:space="preserve">- Точка №  3 - ул. Кирова – ул. Железнодорожная. </w:t>
      </w:r>
      <w:proofErr w:type="gramStart"/>
      <w:r w:rsidRPr="00C5411C">
        <w:rPr>
          <w:rFonts w:ascii="Times New Roman" w:hAnsi="Times New Roman" w:cs="Times New Roman"/>
          <w:sz w:val="24"/>
          <w:szCs w:val="24"/>
        </w:rPr>
        <w:t>Селитебная зона (координаты:</w:t>
      </w:r>
      <w:proofErr w:type="gramEnd"/>
      <w:r w:rsidRPr="00C5411C">
        <w:rPr>
          <w:rFonts w:ascii="Times New Roman" w:hAnsi="Times New Roman" w:cs="Times New Roman"/>
          <w:sz w:val="24"/>
          <w:szCs w:val="24"/>
        </w:rPr>
        <w:t xml:space="preserve"> </w:t>
      </w:r>
      <w:r w:rsidRPr="00C5411C">
        <w:rPr>
          <w:rFonts w:ascii="Times New Roman" w:hAnsi="Times New Roman" w:cs="Times New Roman"/>
          <w:sz w:val="24"/>
          <w:szCs w:val="24"/>
          <w:lang w:val="en-US"/>
        </w:rPr>
        <w:t>N</w:t>
      </w:r>
      <w:r w:rsidRPr="00C5411C">
        <w:rPr>
          <w:rFonts w:ascii="Times New Roman" w:hAnsi="Times New Roman" w:cs="Times New Roman"/>
          <w:sz w:val="24"/>
          <w:szCs w:val="24"/>
        </w:rPr>
        <w:t xml:space="preserve"> 44°59’42.00</w:t>
      </w:r>
      <w:proofErr w:type="gramStart"/>
      <w:r w:rsidRPr="00C5411C">
        <w:rPr>
          <w:rFonts w:ascii="Times New Roman" w:hAnsi="Times New Roman" w:cs="Times New Roman"/>
          <w:sz w:val="24"/>
          <w:szCs w:val="24"/>
        </w:rPr>
        <w:t>”  Е</w:t>
      </w:r>
      <w:proofErr w:type="gramEnd"/>
      <w:r w:rsidRPr="00C5411C">
        <w:rPr>
          <w:rFonts w:ascii="Times New Roman" w:hAnsi="Times New Roman" w:cs="Times New Roman"/>
          <w:sz w:val="24"/>
          <w:szCs w:val="24"/>
        </w:rPr>
        <w:t xml:space="preserve"> 41°07’35.31”)</w:t>
      </w:r>
    </w:p>
    <w:p w:rsidR="00E05AB7" w:rsidRPr="00C5411C" w:rsidRDefault="00E05AB7" w:rsidP="00E05AB7">
      <w:pPr>
        <w:pStyle w:val="a9"/>
        <w:spacing w:after="0" w:line="228" w:lineRule="auto"/>
        <w:ind w:left="714"/>
        <w:rPr>
          <w:rFonts w:ascii="Times New Roman" w:hAnsi="Times New Roman" w:cs="Times New Roman"/>
          <w:sz w:val="24"/>
          <w:szCs w:val="24"/>
        </w:rPr>
      </w:pPr>
      <w:r w:rsidRPr="00C5411C">
        <w:rPr>
          <w:rFonts w:ascii="Times New Roman" w:hAnsi="Times New Roman" w:cs="Times New Roman"/>
          <w:sz w:val="24"/>
          <w:szCs w:val="24"/>
        </w:rPr>
        <w:t xml:space="preserve">- Точка №  4 - ул. Каспарова – ул. Новороссийская.  </w:t>
      </w:r>
      <w:proofErr w:type="gramStart"/>
      <w:r w:rsidRPr="00C5411C">
        <w:rPr>
          <w:rFonts w:ascii="Times New Roman" w:hAnsi="Times New Roman" w:cs="Times New Roman"/>
          <w:sz w:val="24"/>
          <w:szCs w:val="24"/>
        </w:rPr>
        <w:t>Промышленная зона  (координаты:</w:t>
      </w:r>
      <w:proofErr w:type="gramEnd"/>
      <w:r w:rsidRPr="00C5411C">
        <w:rPr>
          <w:rFonts w:ascii="Times New Roman" w:hAnsi="Times New Roman" w:cs="Times New Roman"/>
          <w:sz w:val="24"/>
          <w:szCs w:val="24"/>
        </w:rPr>
        <w:t xml:space="preserve"> </w:t>
      </w:r>
      <w:r w:rsidRPr="00C5411C">
        <w:rPr>
          <w:rFonts w:ascii="Times New Roman" w:hAnsi="Times New Roman" w:cs="Times New Roman"/>
          <w:sz w:val="24"/>
          <w:szCs w:val="24"/>
          <w:lang w:val="en-US"/>
        </w:rPr>
        <w:t>N</w:t>
      </w:r>
      <w:r w:rsidRPr="00C5411C">
        <w:rPr>
          <w:rFonts w:ascii="Times New Roman" w:hAnsi="Times New Roman" w:cs="Times New Roman"/>
          <w:sz w:val="24"/>
          <w:szCs w:val="24"/>
        </w:rPr>
        <w:t xml:space="preserve"> 44°59’13.38</w:t>
      </w:r>
      <w:proofErr w:type="gramStart"/>
      <w:r w:rsidRPr="00C5411C">
        <w:rPr>
          <w:rFonts w:ascii="Times New Roman" w:hAnsi="Times New Roman" w:cs="Times New Roman"/>
          <w:sz w:val="24"/>
          <w:szCs w:val="24"/>
        </w:rPr>
        <w:t>”  Е</w:t>
      </w:r>
      <w:proofErr w:type="gramEnd"/>
      <w:r w:rsidRPr="00C5411C">
        <w:rPr>
          <w:rFonts w:ascii="Times New Roman" w:hAnsi="Times New Roman" w:cs="Times New Roman"/>
          <w:sz w:val="24"/>
          <w:szCs w:val="24"/>
        </w:rPr>
        <w:t xml:space="preserve"> 41°03’31.85”)</w:t>
      </w:r>
    </w:p>
    <w:p w:rsidR="00E05AB7" w:rsidRPr="00C5411C" w:rsidRDefault="00E05AB7" w:rsidP="00E05AB7">
      <w:pPr>
        <w:pStyle w:val="a9"/>
        <w:numPr>
          <w:ilvl w:val="0"/>
          <w:numId w:val="12"/>
        </w:numPr>
        <w:spacing w:after="0" w:line="228" w:lineRule="auto"/>
        <w:contextualSpacing/>
        <w:rPr>
          <w:rFonts w:ascii="Times New Roman" w:hAnsi="Times New Roman" w:cs="Times New Roman"/>
          <w:sz w:val="24"/>
          <w:szCs w:val="24"/>
        </w:rPr>
      </w:pPr>
      <w:r w:rsidRPr="00C5411C">
        <w:rPr>
          <w:rFonts w:ascii="Times New Roman" w:hAnsi="Times New Roman" w:cs="Times New Roman"/>
          <w:sz w:val="24"/>
          <w:szCs w:val="24"/>
        </w:rPr>
        <w:t xml:space="preserve">В городе </w:t>
      </w:r>
      <w:r w:rsidRPr="00C5411C">
        <w:rPr>
          <w:rFonts w:ascii="Times New Roman" w:hAnsi="Times New Roman" w:cs="Times New Roman"/>
          <w:i/>
          <w:sz w:val="24"/>
          <w:szCs w:val="24"/>
        </w:rPr>
        <w:t>Ейске</w:t>
      </w:r>
      <w:r w:rsidRPr="00C5411C">
        <w:rPr>
          <w:rFonts w:ascii="Times New Roman" w:hAnsi="Times New Roman" w:cs="Times New Roman"/>
          <w:sz w:val="24"/>
          <w:szCs w:val="24"/>
        </w:rPr>
        <w:t xml:space="preserve"> в следующих точках:</w:t>
      </w:r>
    </w:p>
    <w:p w:rsidR="00E05AB7" w:rsidRPr="00C5411C" w:rsidRDefault="00E05AB7" w:rsidP="00E05AB7">
      <w:pPr>
        <w:pStyle w:val="a9"/>
        <w:spacing w:after="0" w:line="240" w:lineRule="auto"/>
        <w:rPr>
          <w:rFonts w:ascii="Times New Roman" w:hAnsi="Times New Roman" w:cs="Times New Roman"/>
          <w:sz w:val="24"/>
          <w:szCs w:val="24"/>
        </w:rPr>
      </w:pPr>
      <w:r w:rsidRPr="00C5411C">
        <w:rPr>
          <w:rFonts w:ascii="Times New Roman" w:hAnsi="Times New Roman" w:cs="Times New Roman"/>
          <w:sz w:val="24"/>
          <w:szCs w:val="24"/>
        </w:rPr>
        <w:t xml:space="preserve">- Точка № 1 - ул. Рабочая, 2а. </w:t>
      </w:r>
      <w:proofErr w:type="gramStart"/>
      <w:r w:rsidRPr="00C5411C">
        <w:rPr>
          <w:rFonts w:ascii="Times New Roman" w:hAnsi="Times New Roman" w:cs="Times New Roman"/>
          <w:sz w:val="24"/>
          <w:szCs w:val="24"/>
        </w:rPr>
        <w:t>ООО «Русский лес»  (координаты:</w:t>
      </w:r>
      <w:proofErr w:type="gramEnd"/>
      <w:r w:rsidRPr="00C5411C">
        <w:rPr>
          <w:rFonts w:ascii="Times New Roman" w:hAnsi="Times New Roman" w:cs="Times New Roman"/>
          <w:sz w:val="24"/>
          <w:szCs w:val="24"/>
        </w:rPr>
        <w:t xml:space="preserve"> </w:t>
      </w:r>
      <w:r w:rsidRPr="00C5411C">
        <w:rPr>
          <w:rFonts w:ascii="Times New Roman" w:hAnsi="Times New Roman" w:cs="Times New Roman"/>
          <w:sz w:val="24"/>
          <w:szCs w:val="24"/>
          <w:lang w:val="en-US"/>
        </w:rPr>
        <w:t>N</w:t>
      </w:r>
      <w:r w:rsidRPr="00C5411C">
        <w:rPr>
          <w:rFonts w:ascii="Times New Roman" w:hAnsi="Times New Roman" w:cs="Times New Roman"/>
          <w:sz w:val="24"/>
          <w:szCs w:val="24"/>
        </w:rPr>
        <w:t>46°43'41.97</w:t>
      </w:r>
      <w:r w:rsidRPr="00C5411C">
        <w:rPr>
          <w:rFonts w:ascii="Times New Roman" w:hAnsi="Times New Roman" w:cs="Times New Roman"/>
          <w:sz w:val="24"/>
          <w:szCs w:val="24"/>
        </w:rPr>
        <w:sym w:font="Symbol" w:char="F0A2"/>
      </w:r>
      <w:r w:rsidRPr="00C5411C">
        <w:rPr>
          <w:rFonts w:ascii="Times New Roman" w:hAnsi="Times New Roman" w:cs="Times New Roman"/>
          <w:sz w:val="24"/>
          <w:szCs w:val="24"/>
        </w:rPr>
        <w:sym w:font="Symbol" w:char="F0A2"/>
      </w:r>
      <w:r w:rsidRPr="00C5411C">
        <w:rPr>
          <w:rFonts w:ascii="Times New Roman" w:hAnsi="Times New Roman" w:cs="Times New Roman"/>
          <w:sz w:val="24"/>
          <w:szCs w:val="24"/>
        </w:rPr>
        <w:t xml:space="preserve"> Е38°17'07.13</w:t>
      </w:r>
      <w:r w:rsidRPr="00C5411C">
        <w:rPr>
          <w:rFonts w:ascii="Times New Roman" w:hAnsi="Times New Roman" w:cs="Times New Roman"/>
          <w:sz w:val="24"/>
          <w:szCs w:val="24"/>
        </w:rPr>
        <w:sym w:font="Symbol" w:char="F0A2"/>
      </w:r>
      <w:r w:rsidRPr="00C5411C">
        <w:rPr>
          <w:rFonts w:ascii="Times New Roman" w:hAnsi="Times New Roman" w:cs="Times New Roman"/>
          <w:sz w:val="24"/>
          <w:szCs w:val="24"/>
        </w:rPr>
        <w:sym w:font="Symbol" w:char="F0A2"/>
      </w:r>
      <w:r w:rsidRPr="00C5411C">
        <w:rPr>
          <w:rFonts w:ascii="Times New Roman" w:hAnsi="Times New Roman" w:cs="Times New Roman"/>
          <w:sz w:val="24"/>
          <w:szCs w:val="24"/>
        </w:rPr>
        <w:t>)</w:t>
      </w:r>
    </w:p>
    <w:p w:rsidR="00E05AB7" w:rsidRPr="00C5411C" w:rsidRDefault="00E05AB7" w:rsidP="00E05AB7">
      <w:pPr>
        <w:ind w:firstLine="708"/>
        <w:rPr>
          <w:sz w:val="24"/>
          <w:szCs w:val="24"/>
        </w:rPr>
      </w:pPr>
      <w:r w:rsidRPr="00C5411C">
        <w:rPr>
          <w:sz w:val="24"/>
          <w:szCs w:val="24"/>
        </w:rPr>
        <w:t xml:space="preserve">- Точка № 2 - ул. Портовая аллея, 5. </w:t>
      </w:r>
      <w:proofErr w:type="spellStart"/>
      <w:proofErr w:type="gramStart"/>
      <w:r w:rsidRPr="00C5411C">
        <w:rPr>
          <w:sz w:val="24"/>
          <w:szCs w:val="24"/>
        </w:rPr>
        <w:t>Ейский</w:t>
      </w:r>
      <w:proofErr w:type="spellEnd"/>
      <w:r w:rsidRPr="00C5411C">
        <w:rPr>
          <w:sz w:val="24"/>
          <w:szCs w:val="24"/>
        </w:rPr>
        <w:t xml:space="preserve"> морской порт  (координаты:</w:t>
      </w:r>
      <w:proofErr w:type="gramEnd"/>
      <w:r w:rsidRPr="00C5411C">
        <w:rPr>
          <w:sz w:val="24"/>
          <w:szCs w:val="24"/>
        </w:rPr>
        <w:t xml:space="preserve"> </w:t>
      </w:r>
      <w:r w:rsidRPr="00C5411C">
        <w:rPr>
          <w:sz w:val="24"/>
          <w:szCs w:val="24"/>
          <w:lang w:val="en-US"/>
        </w:rPr>
        <w:t>N</w:t>
      </w:r>
      <w:r w:rsidRPr="00C5411C">
        <w:rPr>
          <w:sz w:val="24"/>
          <w:szCs w:val="24"/>
        </w:rPr>
        <w:t>46°43’30.30</w:t>
      </w:r>
      <w:r w:rsidRPr="00C5411C">
        <w:rPr>
          <w:sz w:val="24"/>
          <w:szCs w:val="24"/>
        </w:rPr>
        <w:sym w:font="Symbol" w:char="F0A2"/>
      </w:r>
      <w:r w:rsidRPr="00C5411C">
        <w:rPr>
          <w:sz w:val="24"/>
          <w:szCs w:val="24"/>
        </w:rPr>
        <w:sym w:font="Symbol" w:char="F0A2"/>
      </w:r>
      <w:r w:rsidRPr="00C5411C">
        <w:rPr>
          <w:sz w:val="24"/>
          <w:szCs w:val="24"/>
        </w:rPr>
        <w:t xml:space="preserve"> Е38°16’45.77</w:t>
      </w:r>
      <w:r w:rsidRPr="00C5411C">
        <w:rPr>
          <w:sz w:val="24"/>
          <w:szCs w:val="24"/>
        </w:rPr>
        <w:sym w:font="Symbol" w:char="F0A2"/>
      </w:r>
      <w:r w:rsidRPr="00C5411C">
        <w:rPr>
          <w:sz w:val="24"/>
          <w:szCs w:val="24"/>
        </w:rPr>
        <w:sym w:font="Symbol" w:char="F0A2"/>
      </w:r>
      <w:r w:rsidRPr="00C5411C">
        <w:rPr>
          <w:sz w:val="24"/>
          <w:szCs w:val="24"/>
        </w:rPr>
        <w:t>)</w:t>
      </w:r>
    </w:p>
    <w:p w:rsidR="00E05AB7" w:rsidRPr="00C5411C" w:rsidRDefault="00E05AB7" w:rsidP="00E05AB7">
      <w:pPr>
        <w:pStyle w:val="a9"/>
        <w:spacing w:after="0" w:line="240" w:lineRule="auto"/>
        <w:rPr>
          <w:rFonts w:ascii="Times New Roman" w:hAnsi="Times New Roman" w:cs="Times New Roman"/>
          <w:sz w:val="24"/>
          <w:szCs w:val="24"/>
        </w:rPr>
      </w:pPr>
      <w:r w:rsidRPr="00C5411C">
        <w:rPr>
          <w:rFonts w:ascii="Times New Roman" w:hAnsi="Times New Roman" w:cs="Times New Roman"/>
          <w:sz w:val="24"/>
          <w:szCs w:val="24"/>
        </w:rPr>
        <w:t xml:space="preserve">- Точка № 3 - ул. Карла Маркса </w:t>
      </w:r>
      <w:proofErr w:type="gramStart"/>
      <w:r w:rsidRPr="00C5411C">
        <w:rPr>
          <w:rFonts w:ascii="Times New Roman" w:hAnsi="Times New Roman" w:cs="Times New Roman"/>
          <w:sz w:val="24"/>
          <w:szCs w:val="24"/>
        </w:rPr>
        <w:t>-у</w:t>
      </w:r>
      <w:proofErr w:type="gramEnd"/>
      <w:r w:rsidRPr="00C5411C">
        <w:rPr>
          <w:rFonts w:ascii="Times New Roman" w:hAnsi="Times New Roman" w:cs="Times New Roman"/>
          <w:sz w:val="24"/>
          <w:szCs w:val="24"/>
        </w:rPr>
        <w:t xml:space="preserve">л. Победы. </w:t>
      </w:r>
      <w:proofErr w:type="gramStart"/>
      <w:r w:rsidRPr="00C5411C">
        <w:rPr>
          <w:rFonts w:ascii="Times New Roman" w:hAnsi="Times New Roman" w:cs="Times New Roman"/>
          <w:sz w:val="24"/>
          <w:szCs w:val="24"/>
        </w:rPr>
        <w:t>Селитебная зона  (координаты:</w:t>
      </w:r>
      <w:proofErr w:type="gramEnd"/>
      <w:r w:rsidRPr="00C5411C">
        <w:rPr>
          <w:rFonts w:ascii="Times New Roman" w:hAnsi="Times New Roman" w:cs="Times New Roman"/>
          <w:sz w:val="24"/>
          <w:szCs w:val="24"/>
        </w:rPr>
        <w:t xml:space="preserve"> </w:t>
      </w:r>
      <w:r w:rsidRPr="00C5411C">
        <w:rPr>
          <w:rFonts w:ascii="Times New Roman" w:hAnsi="Times New Roman" w:cs="Times New Roman"/>
          <w:sz w:val="24"/>
          <w:szCs w:val="24"/>
          <w:lang w:val="en-US"/>
        </w:rPr>
        <w:t>N</w:t>
      </w:r>
      <w:r w:rsidRPr="00C5411C">
        <w:rPr>
          <w:rFonts w:ascii="Times New Roman" w:hAnsi="Times New Roman" w:cs="Times New Roman"/>
          <w:sz w:val="24"/>
          <w:szCs w:val="24"/>
        </w:rPr>
        <w:t>46°42’52.16</w:t>
      </w:r>
      <w:r w:rsidRPr="00C5411C">
        <w:rPr>
          <w:rFonts w:ascii="Times New Roman" w:hAnsi="Times New Roman" w:cs="Times New Roman"/>
          <w:sz w:val="24"/>
          <w:szCs w:val="24"/>
        </w:rPr>
        <w:sym w:font="Symbol" w:char="F0A2"/>
      </w:r>
      <w:r w:rsidRPr="00C5411C">
        <w:rPr>
          <w:rFonts w:ascii="Times New Roman" w:hAnsi="Times New Roman" w:cs="Times New Roman"/>
          <w:sz w:val="24"/>
          <w:szCs w:val="24"/>
        </w:rPr>
        <w:sym w:font="Symbol" w:char="F0A2"/>
      </w:r>
      <w:r w:rsidRPr="00C5411C">
        <w:rPr>
          <w:rFonts w:ascii="Times New Roman" w:hAnsi="Times New Roman" w:cs="Times New Roman"/>
          <w:sz w:val="24"/>
          <w:szCs w:val="24"/>
        </w:rPr>
        <w:t xml:space="preserve"> Е38°16’56.03</w:t>
      </w:r>
      <w:r w:rsidRPr="00C5411C">
        <w:rPr>
          <w:rFonts w:ascii="Times New Roman" w:hAnsi="Times New Roman" w:cs="Times New Roman"/>
          <w:sz w:val="24"/>
          <w:szCs w:val="24"/>
        </w:rPr>
        <w:sym w:font="Symbol" w:char="F0A2"/>
      </w:r>
      <w:r w:rsidRPr="00C5411C">
        <w:rPr>
          <w:rFonts w:ascii="Times New Roman" w:hAnsi="Times New Roman" w:cs="Times New Roman"/>
          <w:sz w:val="24"/>
          <w:szCs w:val="24"/>
        </w:rPr>
        <w:sym w:font="Symbol" w:char="F0A2"/>
      </w:r>
      <w:r w:rsidRPr="00C5411C">
        <w:rPr>
          <w:rFonts w:ascii="Times New Roman" w:hAnsi="Times New Roman" w:cs="Times New Roman"/>
          <w:sz w:val="24"/>
          <w:szCs w:val="24"/>
        </w:rPr>
        <w:t>)</w:t>
      </w:r>
    </w:p>
    <w:p w:rsidR="00E05AB7" w:rsidRPr="00C5411C" w:rsidRDefault="00E05AB7" w:rsidP="00E05AB7">
      <w:pPr>
        <w:pStyle w:val="a9"/>
        <w:spacing w:after="0" w:line="240" w:lineRule="auto"/>
        <w:rPr>
          <w:rFonts w:ascii="Times New Roman" w:hAnsi="Times New Roman" w:cs="Times New Roman"/>
          <w:sz w:val="24"/>
          <w:szCs w:val="24"/>
        </w:rPr>
      </w:pPr>
      <w:r w:rsidRPr="00C5411C">
        <w:rPr>
          <w:rFonts w:ascii="Times New Roman" w:hAnsi="Times New Roman" w:cs="Times New Roman"/>
          <w:sz w:val="24"/>
          <w:szCs w:val="24"/>
        </w:rPr>
        <w:t>- Точка № 4 - ул. Железнодорожна</w:t>
      </w:r>
      <w:proofErr w:type="gramStart"/>
      <w:r w:rsidRPr="00C5411C">
        <w:rPr>
          <w:rFonts w:ascii="Times New Roman" w:hAnsi="Times New Roman" w:cs="Times New Roman"/>
          <w:sz w:val="24"/>
          <w:szCs w:val="24"/>
        </w:rPr>
        <w:t>я-</w:t>
      </w:r>
      <w:proofErr w:type="gramEnd"/>
      <w:r w:rsidRPr="00C5411C">
        <w:rPr>
          <w:rFonts w:ascii="Times New Roman" w:hAnsi="Times New Roman" w:cs="Times New Roman"/>
          <w:sz w:val="24"/>
          <w:szCs w:val="24"/>
        </w:rPr>
        <w:t xml:space="preserve"> ул. Карла Либкнехта. </w:t>
      </w:r>
      <w:proofErr w:type="gramStart"/>
      <w:r w:rsidRPr="00C5411C">
        <w:rPr>
          <w:rFonts w:ascii="Times New Roman" w:hAnsi="Times New Roman" w:cs="Times New Roman"/>
          <w:sz w:val="24"/>
          <w:szCs w:val="24"/>
        </w:rPr>
        <w:t>Транспортная развязка (координаты:</w:t>
      </w:r>
      <w:proofErr w:type="gramEnd"/>
      <w:r w:rsidRPr="00C5411C">
        <w:rPr>
          <w:rFonts w:ascii="Times New Roman" w:hAnsi="Times New Roman" w:cs="Times New Roman"/>
          <w:sz w:val="24"/>
          <w:szCs w:val="24"/>
        </w:rPr>
        <w:t xml:space="preserve"> </w:t>
      </w:r>
      <w:r w:rsidRPr="00C5411C">
        <w:rPr>
          <w:rFonts w:ascii="Times New Roman" w:hAnsi="Times New Roman" w:cs="Times New Roman"/>
          <w:sz w:val="24"/>
          <w:szCs w:val="24"/>
          <w:lang w:val="en-US"/>
        </w:rPr>
        <w:t>N</w:t>
      </w:r>
      <w:r w:rsidRPr="00C5411C">
        <w:rPr>
          <w:rFonts w:ascii="Times New Roman" w:hAnsi="Times New Roman" w:cs="Times New Roman"/>
          <w:sz w:val="24"/>
          <w:szCs w:val="24"/>
        </w:rPr>
        <w:t>46°42’57.87</w:t>
      </w:r>
      <w:r w:rsidRPr="00C5411C">
        <w:rPr>
          <w:rFonts w:ascii="Times New Roman" w:hAnsi="Times New Roman" w:cs="Times New Roman"/>
          <w:sz w:val="24"/>
          <w:szCs w:val="24"/>
        </w:rPr>
        <w:sym w:font="Symbol" w:char="F0A2"/>
      </w:r>
      <w:r w:rsidRPr="00C5411C">
        <w:rPr>
          <w:rFonts w:ascii="Times New Roman" w:hAnsi="Times New Roman" w:cs="Times New Roman"/>
          <w:sz w:val="24"/>
          <w:szCs w:val="24"/>
        </w:rPr>
        <w:sym w:font="Symbol" w:char="F0A2"/>
      </w:r>
      <w:r w:rsidRPr="00C5411C">
        <w:rPr>
          <w:rFonts w:ascii="Times New Roman" w:hAnsi="Times New Roman" w:cs="Times New Roman"/>
          <w:sz w:val="24"/>
          <w:szCs w:val="24"/>
        </w:rPr>
        <w:t xml:space="preserve"> Е 38°17’58.10</w:t>
      </w:r>
      <w:r w:rsidRPr="00C5411C">
        <w:rPr>
          <w:rFonts w:ascii="Times New Roman" w:hAnsi="Times New Roman" w:cs="Times New Roman"/>
          <w:sz w:val="24"/>
          <w:szCs w:val="24"/>
        </w:rPr>
        <w:sym w:font="Symbol" w:char="F0A2"/>
      </w:r>
      <w:r w:rsidRPr="00C5411C">
        <w:rPr>
          <w:rFonts w:ascii="Times New Roman" w:hAnsi="Times New Roman" w:cs="Times New Roman"/>
          <w:sz w:val="24"/>
          <w:szCs w:val="24"/>
        </w:rPr>
        <w:sym w:font="Symbol" w:char="F0A2"/>
      </w:r>
      <w:r w:rsidRPr="00C5411C">
        <w:rPr>
          <w:rFonts w:ascii="Times New Roman" w:hAnsi="Times New Roman" w:cs="Times New Roman"/>
          <w:sz w:val="24"/>
          <w:szCs w:val="24"/>
        </w:rPr>
        <w:t>)</w:t>
      </w:r>
    </w:p>
    <w:p w:rsidR="00E05AB7" w:rsidRPr="00C5411C" w:rsidRDefault="00E05AB7" w:rsidP="00E05AB7">
      <w:pPr>
        <w:spacing w:line="228" w:lineRule="auto"/>
        <w:ind w:firstLine="709"/>
        <w:jc w:val="both"/>
        <w:rPr>
          <w:sz w:val="24"/>
          <w:szCs w:val="24"/>
        </w:rPr>
      </w:pPr>
      <w:r w:rsidRPr="00C5411C">
        <w:rPr>
          <w:sz w:val="24"/>
          <w:szCs w:val="24"/>
        </w:rPr>
        <w:t>В каждой точке атмосферный воздух исследовался на  следующие загрязняющие ингредиенты: аммиак,  азота оксид, азота диоксид, серы диоксид, углерода оксид, сероводород, взвешенные вещества, предельные углеводороды С</w:t>
      </w:r>
      <w:r w:rsidRPr="00C5411C">
        <w:rPr>
          <w:sz w:val="24"/>
          <w:szCs w:val="24"/>
          <w:vertAlign w:val="subscript"/>
        </w:rPr>
        <w:t>1</w:t>
      </w:r>
      <w:r w:rsidRPr="00C5411C">
        <w:rPr>
          <w:sz w:val="24"/>
          <w:szCs w:val="24"/>
        </w:rPr>
        <w:t>-С</w:t>
      </w:r>
      <w:r w:rsidRPr="00C5411C">
        <w:rPr>
          <w:sz w:val="24"/>
          <w:szCs w:val="24"/>
          <w:vertAlign w:val="subscript"/>
        </w:rPr>
        <w:t>10</w:t>
      </w:r>
      <w:r w:rsidRPr="00C5411C">
        <w:rPr>
          <w:sz w:val="24"/>
          <w:szCs w:val="24"/>
        </w:rPr>
        <w:t xml:space="preserve">, бензол, толуол, </w:t>
      </w:r>
      <w:proofErr w:type="spellStart"/>
      <w:r w:rsidRPr="00C5411C">
        <w:rPr>
          <w:sz w:val="24"/>
          <w:szCs w:val="24"/>
        </w:rPr>
        <w:t>м</w:t>
      </w:r>
      <w:proofErr w:type="gramStart"/>
      <w:r w:rsidRPr="00C5411C">
        <w:rPr>
          <w:sz w:val="24"/>
          <w:szCs w:val="24"/>
        </w:rPr>
        <w:t>,п</w:t>
      </w:r>
      <w:proofErr w:type="spellEnd"/>
      <w:proofErr w:type="gramEnd"/>
      <w:r w:rsidRPr="00C5411C">
        <w:rPr>
          <w:sz w:val="24"/>
          <w:szCs w:val="24"/>
        </w:rPr>
        <w:t xml:space="preserve">-ксилол, о-ксилол, ртуть, железо, кобальт, марганец, медь, никель, свинец, кадмий, цинк. Одновременно с определением загрязняющих веществ,  в каждой точке проводились замеры метеопараметров. </w:t>
      </w:r>
    </w:p>
    <w:p w:rsidR="00E05AB7" w:rsidRPr="00C5411C" w:rsidRDefault="00E05AB7" w:rsidP="00E05AB7">
      <w:pPr>
        <w:spacing w:line="228" w:lineRule="auto"/>
        <w:ind w:firstLine="708"/>
        <w:rPr>
          <w:sz w:val="24"/>
          <w:szCs w:val="24"/>
        </w:rPr>
      </w:pPr>
      <w:r w:rsidRPr="00C5411C">
        <w:rPr>
          <w:sz w:val="24"/>
          <w:szCs w:val="24"/>
        </w:rPr>
        <w:t>Всего отобрано 80 проб, выполнено 1760 определений.</w:t>
      </w:r>
    </w:p>
    <w:p w:rsidR="00E05AB7" w:rsidRPr="00C5411C" w:rsidRDefault="00E05AB7" w:rsidP="00E05AB7">
      <w:pPr>
        <w:spacing w:line="228" w:lineRule="auto"/>
        <w:ind w:firstLine="709"/>
        <w:jc w:val="both"/>
        <w:rPr>
          <w:sz w:val="24"/>
          <w:szCs w:val="24"/>
        </w:rPr>
      </w:pPr>
    </w:p>
    <w:p w:rsidR="00E05AB7" w:rsidRPr="00C5411C" w:rsidRDefault="00E05AB7" w:rsidP="00E05AB7">
      <w:pPr>
        <w:spacing w:line="228" w:lineRule="auto"/>
        <w:ind w:firstLine="709"/>
        <w:jc w:val="both"/>
        <w:rPr>
          <w:sz w:val="24"/>
          <w:szCs w:val="24"/>
        </w:rPr>
      </w:pPr>
      <w:r w:rsidRPr="00C5411C">
        <w:rPr>
          <w:sz w:val="24"/>
          <w:szCs w:val="24"/>
        </w:rPr>
        <w:t xml:space="preserve">В рамках мониторинговых работ экологического состояния степных рек произведен отбор проб воды в установленных створах реки </w:t>
      </w:r>
      <w:proofErr w:type="spellStart"/>
      <w:r w:rsidRPr="00C5411C">
        <w:rPr>
          <w:sz w:val="24"/>
          <w:szCs w:val="24"/>
        </w:rPr>
        <w:t>Кирпили</w:t>
      </w:r>
      <w:proofErr w:type="spellEnd"/>
      <w:r w:rsidRPr="00C5411C">
        <w:rPr>
          <w:color w:val="000000" w:themeColor="text1"/>
          <w:sz w:val="24"/>
          <w:szCs w:val="24"/>
        </w:rPr>
        <w:t xml:space="preserve"> – </w:t>
      </w:r>
      <w:r w:rsidRPr="00C5411C">
        <w:rPr>
          <w:sz w:val="24"/>
          <w:szCs w:val="24"/>
        </w:rPr>
        <w:t xml:space="preserve">от истока (ст. </w:t>
      </w:r>
      <w:proofErr w:type="spellStart"/>
      <w:r w:rsidRPr="00C5411C">
        <w:rPr>
          <w:sz w:val="24"/>
          <w:szCs w:val="24"/>
        </w:rPr>
        <w:t>Кирпильская</w:t>
      </w:r>
      <w:proofErr w:type="spellEnd"/>
      <w:r w:rsidRPr="00C5411C">
        <w:rPr>
          <w:sz w:val="24"/>
          <w:szCs w:val="24"/>
        </w:rPr>
        <w:t>), далее ст. Раздольная, ст. Медведовская и устье (ст. Роговская). Всего отобрано 4 пробы, выполнено 128 определений.</w:t>
      </w:r>
    </w:p>
    <w:p w:rsidR="00E05AB7" w:rsidRPr="00C5411C" w:rsidRDefault="00E05AB7" w:rsidP="00E05AB7">
      <w:pPr>
        <w:ind w:firstLine="709"/>
        <w:jc w:val="both"/>
        <w:rPr>
          <w:sz w:val="24"/>
          <w:szCs w:val="24"/>
        </w:rPr>
      </w:pPr>
      <w:r w:rsidRPr="00C5411C">
        <w:rPr>
          <w:sz w:val="24"/>
          <w:szCs w:val="24"/>
        </w:rPr>
        <w:t xml:space="preserve">В августе в рамках мониторинга экологического состояния особо охраняемых природных территорий регионального значения (Крымский государственный зоологический заказник) всего отобрано 12 проб объектов окружающей среды, из них: 4 пробы воды (р. Кубань),  4 пробы почвы (береговая часть р. Кубань), 4 пробы атмосферного воздуха. </w:t>
      </w:r>
    </w:p>
    <w:p w:rsidR="00E05AB7" w:rsidRPr="00C5411C" w:rsidRDefault="00E05AB7" w:rsidP="00E05AB7">
      <w:pPr>
        <w:spacing w:line="228" w:lineRule="auto"/>
        <w:ind w:firstLine="709"/>
        <w:jc w:val="both"/>
        <w:rPr>
          <w:sz w:val="24"/>
          <w:szCs w:val="24"/>
        </w:rPr>
      </w:pPr>
      <w:r w:rsidRPr="00C5411C">
        <w:rPr>
          <w:sz w:val="24"/>
          <w:szCs w:val="24"/>
        </w:rPr>
        <w:t>Продолжены работы по мониторингу экологического состояния сбросных вод рисовых оросительных систем: отобрано 12 проб объектов окружающей среды, из них: 6 проб воды и 6 проб донных отложений в 6-ти установленных створах наблюдения:</w:t>
      </w:r>
    </w:p>
    <w:p w:rsidR="00140D97" w:rsidRPr="00C5411C" w:rsidRDefault="00140D97" w:rsidP="009F2D65">
      <w:pPr>
        <w:ind w:firstLine="709"/>
        <w:jc w:val="both"/>
        <w:rPr>
          <w:color w:val="FF0000"/>
          <w:sz w:val="24"/>
          <w:szCs w:val="24"/>
        </w:rPr>
      </w:pPr>
    </w:p>
    <w:p w:rsidR="00892BEA" w:rsidRPr="00C5411C" w:rsidRDefault="00140D97" w:rsidP="00E05AB7">
      <w:pPr>
        <w:pStyle w:val="a9"/>
        <w:spacing w:after="0" w:line="228" w:lineRule="auto"/>
        <w:ind w:left="0" w:firstLine="709"/>
        <w:jc w:val="both"/>
        <w:rPr>
          <w:rFonts w:ascii="Times New Roman" w:hAnsi="Times New Roman" w:cs="Times New Roman"/>
          <w:color w:val="000000" w:themeColor="text1"/>
          <w:sz w:val="24"/>
          <w:szCs w:val="24"/>
        </w:rPr>
      </w:pPr>
      <w:r w:rsidRPr="00C5411C">
        <w:rPr>
          <w:rFonts w:ascii="Times New Roman" w:hAnsi="Times New Roman" w:cs="Times New Roman"/>
          <w:color w:val="000000" w:themeColor="text1"/>
          <w:sz w:val="24"/>
          <w:szCs w:val="24"/>
        </w:rPr>
        <w:t xml:space="preserve">В </w:t>
      </w:r>
      <w:r w:rsidR="00E05AB7" w:rsidRPr="00C5411C">
        <w:rPr>
          <w:rFonts w:ascii="Times New Roman" w:hAnsi="Times New Roman" w:cs="Times New Roman"/>
          <w:color w:val="000000" w:themeColor="text1"/>
          <w:sz w:val="24"/>
          <w:szCs w:val="24"/>
        </w:rPr>
        <w:t>августе</w:t>
      </w:r>
      <w:r w:rsidRPr="00C5411C">
        <w:rPr>
          <w:rFonts w:ascii="Times New Roman" w:hAnsi="Times New Roman" w:cs="Times New Roman"/>
          <w:color w:val="000000" w:themeColor="text1"/>
          <w:sz w:val="24"/>
          <w:szCs w:val="24"/>
        </w:rPr>
        <w:t xml:space="preserve"> 2013 года, по </w:t>
      </w:r>
      <w:r w:rsidRPr="00C5411C">
        <w:rPr>
          <w:rFonts w:ascii="Times New Roman" w:hAnsi="Times New Roman" w:cs="Times New Roman"/>
          <w:color w:val="000000" w:themeColor="text1"/>
          <w:sz w:val="24"/>
          <w:szCs w:val="24"/>
          <w:u w:val="single"/>
        </w:rPr>
        <w:t xml:space="preserve">государственному заданию (раздел </w:t>
      </w:r>
      <w:r w:rsidRPr="00C5411C">
        <w:rPr>
          <w:rFonts w:ascii="Times New Roman" w:hAnsi="Times New Roman" w:cs="Times New Roman"/>
          <w:color w:val="000000" w:themeColor="text1"/>
          <w:sz w:val="24"/>
          <w:szCs w:val="24"/>
          <w:u w:val="single"/>
          <w:lang w:val="en-US"/>
        </w:rPr>
        <w:t>II</w:t>
      </w:r>
      <w:r w:rsidRPr="00C5411C">
        <w:rPr>
          <w:rFonts w:ascii="Times New Roman" w:hAnsi="Times New Roman" w:cs="Times New Roman"/>
          <w:color w:val="000000" w:themeColor="text1"/>
          <w:sz w:val="24"/>
          <w:szCs w:val="24"/>
          <w:u w:val="single"/>
        </w:rPr>
        <w:t>):</w:t>
      </w:r>
      <w:r w:rsidRPr="00C5411C">
        <w:rPr>
          <w:rFonts w:ascii="Times New Roman" w:hAnsi="Times New Roman" w:cs="Times New Roman"/>
          <w:color w:val="000000" w:themeColor="text1"/>
          <w:sz w:val="24"/>
          <w:szCs w:val="24"/>
        </w:rPr>
        <w:t xml:space="preserve">  «Проведение инструментально-аналитического контроля источников загрязнения окружающей среды и состояния компонентов природной среды в целях реализации Уполномоченным органом полномочий по осуществлению функций государственного экологического надзора», </w:t>
      </w:r>
      <w:r w:rsidR="006E7960" w:rsidRPr="00C5411C">
        <w:rPr>
          <w:rFonts w:ascii="Times New Roman" w:hAnsi="Times New Roman" w:cs="Times New Roman"/>
          <w:color w:val="000000" w:themeColor="text1"/>
          <w:sz w:val="24"/>
          <w:szCs w:val="24"/>
        </w:rPr>
        <w:t xml:space="preserve">произведен выезд специалистов ГБУ КК «КИАЦЭМ», отбор проб компонентов окружающей среды по </w:t>
      </w:r>
      <w:r w:rsidR="00E05AB7" w:rsidRPr="00C5411C">
        <w:rPr>
          <w:rFonts w:ascii="Times New Roman" w:hAnsi="Times New Roman" w:cs="Times New Roman"/>
          <w:color w:val="000000" w:themeColor="text1"/>
          <w:sz w:val="24"/>
          <w:szCs w:val="24"/>
        </w:rPr>
        <w:t>16</w:t>
      </w:r>
      <w:r w:rsidR="006E7960" w:rsidRPr="00C5411C">
        <w:rPr>
          <w:rFonts w:ascii="Times New Roman" w:hAnsi="Times New Roman" w:cs="Times New Roman"/>
          <w:color w:val="000000" w:themeColor="text1"/>
          <w:sz w:val="24"/>
          <w:szCs w:val="24"/>
        </w:rPr>
        <w:t xml:space="preserve"> заявкам</w:t>
      </w:r>
      <w:r w:rsidR="00274BCF" w:rsidRPr="00C5411C">
        <w:rPr>
          <w:rFonts w:ascii="Times New Roman" w:hAnsi="Times New Roman" w:cs="Times New Roman"/>
          <w:color w:val="000000" w:themeColor="text1"/>
          <w:sz w:val="24"/>
          <w:szCs w:val="24"/>
        </w:rPr>
        <w:t xml:space="preserve"> управления государственного экологического надзора министерства природных ресурсов Краснодарского края, в т</w:t>
      </w:r>
      <w:proofErr w:type="gramStart"/>
      <w:r w:rsidR="00274BCF" w:rsidRPr="00C5411C">
        <w:rPr>
          <w:rFonts w:ascii="Times New Roman" w:hAnsi="Times New Roman" w:cs="Times New Roman"/>
          <w:color w:val="000000" w:themeColor="text1"/>
          <w:sz w:val="24"/>
          <w:szCs w:val="24"/>
        </w:rPr>
        <w:t>.ч</w:t>
      </w:r>
      <w:proofErr w:type="gramEnd"/>
      <w:r w:rsidR="00274BCF" w:rsidRPr="00C5411C">
        <w:rPr>
          <w:rFonts w:ascii="Times New Roman" w:hAnsi="Times New Roman" w:cs="Times New Roman"/>
          <w:color w:val="000000" w:themeColor="text1"/>
          <w:sz w:val="24"/>
          <w:szCs w:val="24"/>
        </w:rPr>
        <w:t xml:space="preserve">: </w:t>
      </w:r>
      <w:r w:rsidR="00E05AB7" w:rsidRPr="00C5411C">
        <w:rPr>
          <w:rFonts w:ascii="Times New Roman" w:hAnsi="Times New Roman" w:cs="Times New Roman"/>
          <w:color w:val="000000" w:themeColor="text1"/>
          <w:sz w:val="24"/>
          <w:szCs w:val="24"/>
        </w:rPr>
        <w:t>ОАО-АРТП «Ярославская» Мостовского района, ООО «</w:t>
      </w:r>
      <w:proofErr w:type="spellStart"/>
      <w:r w:rsidR="00E05AB7" w:rsidRPr="00C5411C">
        <w:rPr>
          <w:rFonts w:ascii="Times New Roman" w:hAnsi="Times New Roman" w:cs="Times New Roman"/>
          <w:color w:val="000000" w:themeColor="text1"/>
          <w:sz w:val="24"/>
          <w:szCs w:val="24"/>
        </w:rPr>
        <w:t>Ордала</w:t>
      </w:r>
      <w:proofErr w:type="spellEnd"/>
      <w:r w:rsidR="00E05AB7" w:rsidRPr="00C5411C">
        <w:rPr>
          <w:rFonts w:ascii="Times New Roman" w:hAnsi="Times New Roman" w:cs="Times New Roman"/>
          <w:color w:val="000000" w:themeColor="text1"/>
          <w:sz w:val="24"/>
          <w:szCs w:val="24"/>
        </w:rPr>
        <w:t xml:space="preserve">» г. Апшеронск, ООО «Дельфин» </w:t>
      </w:r>
      <w:proofErr w:type="gramStart"/>
      <w:r w:rsidR="00E05AB7" w:rsidRPr="00C5411C">
        <w:rPr>
          <w:rFonts w:ascii="Times New Roman" w:hAnsi="Times New Roman" w:cs="Times New Roman"/>
          <w:color w:val="000000" w:themeColor="text1"/>
          <w:sz w:val="24"/>
          <w:szCs w:val="24"/>
        </w:rPr>
        <w:t xml:space="preserve">Туапсинский район, в районе оз. </w:t>
      </w:r>
      <w:proofErr w:type="spellStart"/>
      <w:r w:rsidR="00E05AB7" w:rsidRPr="00C5411C">
        <w:rPr>
          <w:rFonts w:ascii="Times New Roman" w:hAnsi="Times New Roman" w:cs="Times New Roman"/>
          <w:color w:val="000000" w:themeColor="text1"/>
          <w:sz w:val="24"/>
          <w:szCs w:val="24"/>
        </w:rPr>
        <w:t>Карасун</w:t>
      </w:r>
      <w:proofErr w:type="spellEnd"/>
      <w:r w:rsidR="00E05AB7" w:rsidRPr="00C5411C">
        <w:rPr>
          <w:rFonts w:ascii="Times New Roman" w:hAnsi="Times New Roman" w:cs="Times New Roman"/>
          <w:color w:val="000000" w:themeColor="text1"/>
          <w:sz w:val="24"/>
          <w:szCs w:val="24"/>
        </w:rPr>
        <w:t xml:space="preserve"> </w:t>
      </w:r>
      <w:proofErr w:type="spellStart"/>
      <w:r w:rsidR="00E05AB7" w:rsidRPr="00C5411C">
        <w:rPr>
          <w:rFonts w:ascii="Times New Roman" w:hAnsi="Times New Roman" w:cs="Times New Roman"/>
          <w:color w:val="000000" w:themeColor="text1"/>
          <w:sz w:val="24"/>
          <w:szCs w:val="24"/>
        </w:rPr>
        <w:t>Карасунского</w:t>
      </w:r>
      <w:proofErr w:type="spellEnd"/>
      <w:r w:rsidR="00E05AB7" w:rsidRPr="00C5411C">
        <w:rPr>
          <w:rFonts w:ascii="Times New Roman" w:hAnsi="Times New Roman" w:cs="Times New Roman"/>
          <w:color w:val="000000" w:themeColor="text1"/>
          <w:sz w:val="24"/>
          <w:szCs w:val="24"/>
        </w:rPr>
        <w:t xml:space="preserve"> округа г. Краснодара  по обращениям Казакевич Н.А. и Горбачевой Т.В., Краснодарская региональная общественная организация «Союз инвалидов ВОВ, боевых действий на территории других государств, вооруженных сил, труда и детства «Рассвет» Общественного союза общественных организаций инвалидов «Общественный комитет по делам инвалидов Российской Федерации», ИП Соколов С.А. г. Краснодар, МУП «</w:t>
      </w:r>
      <w:proofErr w:type="spellStart"/>
      <w:r w:rsidR="00E05AB7" w:rsidRPr="00C5411C">
        <w:rPr>
          <w:rFonts w:ascii="Times New Roman" w:hAnsi="Times New Roman" w:cs="Times New Roman"/>
          <w:color w:val="000000" w:themeColor="text1"/>
          <w:sz w:val="24"/>
          <w:szCs w:val="24"/>
        </w:rPr>
        <w:t>Жилсервис</w:t>
      </w:r>
      <w:proofErr w:type="spellEnd"/>
      <w:r w:rsidR="00E05AB7" w:rsidRPr="00C5411C">
        <w:rPr>
          <w:rFonts w:ascii="Times New Roman" w:hAnsi="Times New Roman" w:cs="Times New Roman"/>
          <w:color w:val="000000" w:themeColor="text1"/>
          <w:sz w:val="24"/>
          <w:szCs w:val="24"/>
        </w:rPr>
        <w:t>» г. Белореченск</w:t>
      </w:r>
      <w:proofErr w:type="gramEnd"/>
      <w:r w:rsidR="00E05AB7" w:rsidRPr="00C5411C">
        <w:rPr>
          <w:rFonts w:ascii="Times New Roman" w:hAnsi="Times New Roman" w:cs="Times New Roman"/>
          <w:color w:val="000000" w:themeColor="text1"/>
          <w:sz w:val="24"/>
          <w:szCs w:val="24"/>
        </w:rPr>
        <w:t xml:space="preserve">, </w:t>
      </w:r>
      <w:proofErr w:type="gramStart"/>
      <w:r w:rsidR="00E05AB7" w:rsidRPr="00C5411C">
        <w:rPr>
          <w:rFonts w:ascii="Times New Roman" w:hAnsi="Times New Roman" w:cs="Times New Roman"/>
          <w:color w:val="000000" w:themeColor="text1"/>
          <w:sz w:val="24"/>
          <w:szCs w:val="24"/>
        </w:rPr>
        <w:t>ООО «</w:t>
      </w:r>
      <w:proofErr w:type="spellStart"/>
      <w:r w:rsidR="00E05AB7" w:rsidRPr="00C5411C">
        <w:rPr>
          <w:rFonts w:ascii="Times New Roman" w:hAnsi="Times New Roman" w:cs="Times New Roman"/>
          <w:color w:val="000000" w:themeColor="text1"/>
          <w:sz w:val="24"/>
          <w:szCs w:val="24"/>
        </w:rPr>
        <w:t>Гедон</w:t>
      </w:r>
      <w:proofErr w:type="spellEnd"/>
      <w:r w:rsidR="00E05AB7" w:rsidRPr="00C5411C">
        <w:rPr>
          <w:rFonts w:ascii="Times New Roman" w:hAnsi="Times New Roman" w:cs="Times New Roman"/>
          <w:color w:val="000000" w:themeColor="text1"/>
          <w:sz w:val="24"/>
          <w:szCs w:val="24"/>
        </w:rPr>
        <w:t>-Авто» г. Краснодар, ООО «</w:t>
      </w:r>
      <w:proofErr w:type="spellStart"/>
      <w:r w:rsidR="00E05AB7" w:rsidRPr="00C5411C">
        <w:rPr>
          <w:rFonts w:ascii="Times New Roman" w:hAnsi="Times New Roman" w:cs="Times New Roman"/>
          <w:color w:val="000000" w:themeColor="text1"/>
          <w:sz w:val="24"/>
          <w:szCs w:val="24"/>
        </w:rPr>
        <w:t>Виготек</w:t>
      </w:r>
      <w:proofErr w:type="spellEnd"/>
      <w:r w:rsidR="00E05AB7" w:rsidRPr="00C5411C">
        <w:rPr>
          <w:rFonts w:ascii="Times New Roman" w:hAnsi="Times New Roman" w:cs="Times New Roman"/>
          <w:color w:val="000000" w:themeColor="text1"/>
          <w:sz w:val="24"/>
          <w:szCs w:val="24"/>
        </w:rPr>
        <w:t xml:space="preserve">» г. Краснодар, ЗАО «Калниболотская инкубаторно-птицеводческая станция» ст. Выселки, КФХ «Астра» </w:t>
      </w:r>
      <w:proofErr w:type="spellStart"/>
      <w:r w:rsidR="00E05AB7" w:rsidRPr="00C5411C">
        <w:rPr>
          <w:rFonts w:ascii="Times New Roman" w:hAnsi="Times New Roman" w:cs="Times New Roman"/>
          <w:color w:val="000000" w:themeColor="text1"/>
          <w:sz w:val="24"/>
          <w:szCs w:val="24"/>
        </w:rPr>
        <w:t>Выселковский</w:t>
      </w:r>
      <w:proofErr w:type="spellEnd"/>
      <w:r w:rsidR="00E05AB7" w:rsidRPr="00C5411C">
        <w:rPr>
          <w:rFonts w:ascii="Times New Roman" w:hAnsi="Times New Roman" w:cs="Times New Roman"/>
          <w:color w:val="000000" w:themeColor="text1"/>
          <w:sz w:val="24"/>
          <w:szCs w:val="24"/>
        </w:rPr>
        <w:t xml:space="preserve"> район, ООО «ЮГ-АТТРАКЦИОН» г. Ейск, ОАО «За Мир» </w:t>
      </w:r>
      <w:proofErr w:type="spellStart"/>
      <w:r w:rsidR="00E05AB7" w:rsidRPr="00C5411C">
        <w:rPr>
          <w:rFonts w:ascii="Times New Roman" w:hAnsi="Times New Roman" w:cs="Times New Roman"/>
          <w:color w:val="000000" w:themeColor="text1"/>
          <w:sz w:val="24"/>
          <w:szCs w:val="24"/>
        </w:rPr>
        <w:t>Новопокровский</w:t>
      </w:r>
      <w:proofErr w:type="spellEnd"/>
      <w:r w:rsidR="00E05AB7" w:rsidRPr="00C5411C">
        <w:rPr>
          <w:rFonts w:ascii="Times New Roman" w:hAnsi="Times New Roman" w:cs="Times New Roman"/>
          <w:color w:val="000000" w:themeColor="text1"/>
          <w:sz w:val="24"/>
          <w:szCs w:val="24"/>
        </w:rPr>
        <w:t xml:space="preserve"> район. </w:t>
      </w:r>
      <w:proofErr w:type="gramEnd"/>
    </w:p>
    <w:p w:rsidR="00E05AB7" w:rsidRPr="00C5411C" w:rsidRDefault="00E05AB7" w:rsidP="00E05AB7">
      <w:pPr>
        <w:pStyle w:val="a9"/>
        <w:spacing w:after="0" w:line="228" w:lineRule="auto"/>
        <w:ind w:left="0" w:firstLine="709"/>
        <w:jc w:val="both"/>
        <w:rPr>
          <w:rFonts w:ascii="Times New Roman" w:hAnsi="Times New Roman" w:cs="Times New Roman"/>
          <w:color w:val="FF0000"/>
          <w:sz w:val="24"/>
          <w:szCs w:val="24"/>
        </w:rPr>
      </w:pPr>
    </w:p>
    <w:p w:rsidR="008F7D51" w:rsidRPr="00C5411C" w:rsidRDefault="007F6AF5" w:rsidP="003324E2">
      <w:pPr>
        <w:shd w:val="clear" w:color="auto" w:fill="FFFFFF"/>
        <w:rPr>
          <w:sz w:val="24"/>
          <w:szCs w:val="24"/>
        </w:rPr>
      </w:pPr>
      <w:r w:rsidRPr="00C5411C">
        <w:rPr>
          <w:sz w:val="24"/>
          <w:szCs w:val="24"/>
        </w:rPr>
        <w:t>Начальник отдела мониторинга ГБУ КК «КИАЦЭМ»</w:t>
      </w:r>
      <w:r w:rsidRPr="00C5411C">
        <w:rPr>
          <w:sz w:val="24"/>
          <w:szCs w:val="24"/>
        </w:rPr>
        <w:tab/>
      </w:r>
      <w:r w:rsidRPr="00C5411C">
        <w:rPr>
          <w:sz w:val="24"/>
          <w:szCs w:val="24"/>
        </w:rPr>
        <w:tab/>
      </w:r>
      <w:r w:rsidR="003324E2">
        <w:rPr>
          <w:sz w:val="24"/>
          <w:szCs w:val="24"/>
        </w:rPr>
        <w:t xml:space="preserve">            </w:t>
      </w:r>
      <w:r w:rsidRPr="00C5411C">
        <w:rPr>
          <w:sz w:val="24"/>
          <w:szCs w:val="24"/>
        </w:rPr>
        <w:t xml:space="preserve">         </w:t>
      </w:r>
      <w:r w:rsidRPr="00C5411C">
        <w:rPr>
          <w:sz w:val="24"/>
          <w:szCs w:val="24"/>
        </w:rPr>
        <w:tab/>
      </w:r>
      <w:r w:rsidRPr="00C5411C">
        <w:rPr>
          <w:sz w:val="24"/>
          <w:szCs w:val="24"/>
        </w:rPr>
        <w:tab/>
        <w:t xml:space="preserve"> </w:t>
      </w:r>
      <w:r w:rsidR="00867EF6" w:rsidRPr="00C5411C">
        <w:rPr>
          <w:sz w:val="24"/>
          <w:szCs w:val="24"/>
        </w:rPr>
        <w:t xml:space="preserve">                            </w:t>
      </w:r>
      <w:r w:rsidR="003324E2">
        <w:rPr>
          <w:sz w:val="24"/>
          <w:szCs w:val="24"/>
        </w:rPr>
        <w:tab/>
      </w:r>
      <w:r w:rsidR="003324E2">
        <w:rPr>
          <w:sz w:val="24"/>
          <w:szCs w:val="24"/>
        </w:rPr>
        <w:tab/>
        <w:t xml:space="preserve">         </w:t>
      </w:r>
      <w:r w:rsidR="00867EF6" w:rsidRPr="00C5411C">
        <w:rPr>
          <w:sz w:val="24"/>
          <w:szCs w:val="24"/>
        </w:rPr>
        <w:t xml:space="preserve">        </w:t>
      </w:r>
      <w:r w:rsidRPr="00C5411C">
        <w:rPr>
          <w:sz w:val="24"/>
          <w:szCs w:val="24"/>
        </w:rPr>
        <w:t xml:space="preserve"> С.В.Дулепа</w:t>
      </w:r>
    </w:p>
    <w:sectPr w:rsidR="008F7D51" w:rsidRPr="00C5411C" w:rsidSect="004C6D01">
      <w:pgSz w:w="16838" w:h="11906" w:orient="landscape"/>
      <w:pgMar w:top="709" w:right="1387" w:bottom="567"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E2" w:rsidRDefault="003324E2" w:rsidP="004023EE">
      <w:r>
        <w:separator/>
      </w:r>
    </w:p>
  </w:endnote>
  <w:endnote w:type="continuationSeparator" w:id="0">
    <w:p w:rsidR="003324E2" w:rsidRDefault="003324E2" w:rsidP="0040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E2" w:rsidRDefault="003324E2" w:rsidP="004023EE">
      <w:r>
        <w:separator/>
      </w:r>
    </w:p>
  </w:footnote>
  <w:footnote w:type="continuationSeparator" w:id="0">
    <w:p w:rsidR="003324E2" w:rsidRDefault="003324E2" w:rsidP="00402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F4B"/>
    <w:multiLevelType w:val="hybridMultilevel"/>
    <w:tmpl w:val="2CBEE782"/>
    <w:lvl w:ilvl="0" w:tplc="00E6B5C4">
      <w:start w:val="1"/>
      <w:numFmt w:val="decimal"/>
      <w:lvlText w:val="%1)"/>
      <w:lvlJc w:val="left"/>
      <w:pPr>
        <w:tabs>
          <w:tab w:val="num" w:pos="1710"/>
        </w:tabs>
        <w:ind w:left="1710" w:hanging="99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9755695"/>
    <w:multiLevelType w:val="hybridMultilevel"/>
    <w:tmpl w:val="0B8EB6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654420"/>
    <w:multiLevelType w:val="hybridMultilevel"/>
    <w:tmpl w:val="28F249C0"/>
    <w:lvl w:ilvl="0" w:tplc="5C2EB7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7C20ABE"/>
    <w:multiLevelType w:val="hybridMultilevel"/>
    <w:tmpl w:val="748C8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7E1589"/>
    <w:multiLevelType w:val="hybridMultilevel"/>
    <w:tmpl w:val="A83A66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5F0748F"/>
    <w:multiLevelType w:val="multilevel"/>
    <w:tmpl w:val="023AD2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6841918"/>
    <w:multiLevelType w:val="multilevel"/>
    <w:tmpl w:val="5D4A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C74E82"/>
    <w:multiLevelType w:val="hybridMultilevel"/>
    <w:tmpl w:val="8B76D4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48D123F"/>
    <w:multiLevelType w:val="multilevel"/>
    <w:tmpl w:val="505EBE44"/>
    <w:lvl w:ilvl="0">
      <w:start w:val="1"/>
      <w:numFmt w:val="decimal"/>
      <w:lvlText w:val="%1."/>
      <w:lvlJc w:val="left"/>
      <w:pPr>
        <w:ind w:left="1227" w:hanging="375"/>
      </w:pPr>
      <w:rPr>
        <w:rFonts w:hint="default"/>
      </w:rPr>
    </w:lvl>
    <w:lvl w:ilvl="1">
      <w:start w:val="2"/>
      <w:numFmt w:val="decimal"/>
      <w:isLgl/>
      <w:lvlText w:val="%1.%2."/>
      <w:lvlJc w:val="left"/>
      <w:pPr>
        <w:ind w:left="1572" w:hanging="720"/>
      </w:pPr>
      <w:rPr>
        <w:rFonts w:eastAsia="PMingLiU" w:hint="default"/>
      </w:rPr>
    </w:lvl>
    <w:lvl w:ilvl="2">
      <w:start w:val="1"/>
      <w:numFmt w:val="decimalZero"/>
      <w:isLgl/>
      <w:lvlText w:val="%1.%2.%3."/>
      <w:lvlJc w:val="left"/>
      <w:pPr>
        <w:ind w:left="1572" w:hanging="720"/>
      </w:pPr>
      <w:rPr>
        <w:rFonts w:eastAsia="PMingLiU" w:hint="default"/>
      </w:rPr>
    </w:lvl>
    <w:lvl w:ilvl="3">
      <w:start w:val="1"/>
      <w:numFmt w:val="decimal"/>
      <w:isLgl/>
      <w:lvlText w:val="%1.%2.%3.%4."/>
      <w:lvlJc w:val="left"/>
      <w:pPr>
        <w:ind w:left="1932" w:hanging="1080"/>
      </w:pPr>
      <w:rPr>
        <w:rFonts w:eastAsia="PMingLiU" w:hint="default"/>
      </w:rPr>
    </w:lvl>
    <w:lvl w:ilvl="4">
      <w:start w:val="1"/>
      <w:numFmt w:val="decimal"/>
      <w:isLgl/>
      <w:lvlText w:val="%1.%2.%3.%4.%5."/>
      <w:lvlJc w:val="left"/>
      <w:pPr>
        <w:ind w:left="1932" w:hanging="1080"/>
      </w:pPr>
      <w:rPr>
        <w:rFonts w:eastAsia="PMingLiU" w:hint="default"/>
      </w:rPr>
    </w:lvl>
    <w:lvl w:ilvl="5">
      <w:start w:val="1"/>
      <w:numFmt w:val="decimal"/>
      <w:isLgl/>
      <w:lvlText w:val="%1.%2.%3.%4.%5.%6."/>
      <w:lvlJc w:val="left"/>
      <w:pPr>
        <w:ind w:left="2292" w:hanging="1440"/>
      </w:pPr>
      <w:rPr>
        <w:rFonts w:eastAsia="PMingLiU" w:hint="default"/>
      </w:rPr>
    </w:lvl>
    <w:lvl w:ilvl="6">
      <w:start w:val="1"/>
      <w:numFmt w:val="decimal"/>
      <w:isLgl/>
      <w:lvlText w:val="%1.%2.%3.%4.%5.%6.%7."/>
      <w:lvlJc w:val="left"/>
      <w:pPr>
        <w:ind w:left="2652" w:hanging="1800"/>
      </w:pPr>
      <w:rPr>
        <w:rFonts w:eastAsia="PMingLiU" w:hint="default"/>
      </w:rPr>
    </w:lvl>
    <w:lvl w:ilvl="7">
      <w:start w:val="1"/>
      <w:numFmt w:val="decimal"/>
      <w:isLgl/>
      <w:lvlText w:val="%1.%2.%3.%4.%5.%6.%7.%8."/>
      <w:lvlJc w:val="left"/>
      <w:pPr>
        <w:ind w:left="2652" w:hanging="1800"/>
      </w:pPr>
      <w:rPr>
        <w:rFonts w:eastAsia="PMingLiU" w:hint="default"/>
      </w:rPr>
    </w:lvl>
    <w:lvl w:ilvl="8">
      <w:start w:val="1"/>
      <w:numFmt w:val="decimal"/>
      <w:isLgl/>
      <w:lvlText w:val="%1.%2.%3.%4.%5.%6.%7.%8.%9."/>
      <w:lvlJc w:val="left"/>
      <w:pPr>
        <w:ind w:left="3012" w:hanging="2160"/>
      </w:pPr>
      <w:rPr>
        <w:rFonts w:eastAsia="PMingLiU" w:hint="default"/>
      </w:rPr>
    </w:lvl>
  </w:abstractNum>
  <w:abstractNum w:abstractNumId="9">
    <w:nsid w:val="4FCB5DAB"/>
    <w:multiLevelType w:val="hybridMultilevel"/>
    <w:tmpl w:val="CACA46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19213F6"/>
    <w:multiLevelType w:val="multilevel"/>
    <w:tmpl w:val="7DFC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105FCB"/>
    <w:multiLevelType w:val="hybridMultilevel"/>
    <w:tmpl w:val="6FDA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6"/>
  </w:num>
  <w:num w:numId="5">
    <w:abstractNumId w:val="10"/>
  </w:num>
  <w:num w:numId="6">
    <w:abstractNumId w:val="7"/>
  </w:num>
  <w:num w:numId="7">
    <w:abstractNumId w:val="4"/>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C0"/>
    <w:rsid w:val="000029CF"/>
    <w:rsid w:val="000040CF"/>
    <w:rsid w:val="00005572"/>
    <w:rsid w:val="00006716"/>
    <w:rsid w:val="00007EC2"/>
    <w:rsid w:val="00012908"/>
    <w:rsid w:val="000130E0"/>
    <w:rsid w:val="00013CBE"/>
    <w:rsid w:val="00015CF2"/>
    <w:rsid w:val="00016546"/>
    <w:rsid w:val="00021097"/>
    <w:rsid w:val="000253B5"/>
    <w:rsid w:val="00032A46"/>
    <w:rsid w:val="00033307"/>
    <w:rsid w:val="00036287"/>
    <w:rsid w:val="00036295"/>
    <w:rsid w:val="00037EAF"/>
    <w:rsid w:val="000412F4"/>
    <w:rsid w:val="0004190C"/>
    <w:rsid w:val="00041F56"/>
    <w:rsid w:val="00043289"/>
    <w:rsid w:val="00045886"/>
    <w:rsid w:val="000468A2"/>
    <w:rsid w:val="00047B76"/>
    <w:rsid w:val="00047C08"/>
    <w:rsid w:val="00052A79"/>
    <w:rsid w:val="00052D2E"/>
    <w:rsid w:val="0005671B"/>
    <w:rsid w:val="00056C4B"/>
    <w:rsid w:val="0005782B"/>
    <w:rsid w:val="00057C6C"/>
    <w:rsid w:val="00060BF5"/>
    <w:rsid w:val="0006208E"/>
    <w:rsid w:val="000622FA"/>
    <w:rsid w:val="0006348D"/>
    <w:rsid w:val="00063A68"/>
    <w:rsid w:val="00064A21"/>
    <w:rsid w:val="00067C39"/>
    <w:rsid w:val="0007008F"/>
    <w:rsid w:val="000731D1"/>
    <w:rsid w:val="00073C7C"/>
    <w:rsid w:val="00075650"/>
    <w:rsid w:val="000764DF"/>
    <w:rsid w:val="00080F34"/>
    <w:rsid w:val="000815B9"/>
    <w:rsid w:val="0008203C"/>
    <w:rsid w:val="0008314A"/>
    <w:rsid w:val="0008401E"/>
    <w:rsid w:val="00085D16"/>
    <w:rsid w:val="00085DB6"/>
    <w:rsid w:val="00085ED2"/>
    <w:rsid w:val="0008608C"/>
    <w:rsid w:val="00091BF6"/>
    <w:rsid w:val="00092CEE"/>
    <w:rsid w:val="000945DC"/>
    <w:rsid w:val="00097179"/>
    <w:rsid w:val="00097196"/>
    <w:rsid w:val="000973F4"/>
    <w:rsid w:val="00097441"/>
    <w:rsid w:val="00097687"/>
    <w:rsid w:val="000A0775"/>
    <w:rsid w:val="000A162C"/>
    <w:rsid w:val="000A2830"/>
    <w:rsid w:val="000A4349"/>
    <w:rsid w:val="000A44A6"/>
    <w:rsid w:val="000A66B2"/>
    <w:rsid w:val="000B02E0"/>
    <w:rsid w:val="000B18CE"/>
    <w:rsid w:val="000B28D8"/>
    <w:rsid w:val="000B44CB"/>
    <w:rsid w:val="000B47F3"/>
    <w:rsid w:val="000C0780"/>
    <w:rsid w:val="000C2B26"/>
    <w:rsid w:val="000C3443"/>
    <w:rsid w:val="000C3DBE"/>
    <w:rsid w:val="000C4306"/>
    <w:rsid w:val="000C66FE"/>
    <w:rsid w:val="000C6C3D"/>
    <w:rsid w:val="000C7061"/>
    <w:rsid w:val="000D313A"/>
    <w:rsid w:val="000D369C"/>
    <w:rsid w:val="000E0109"/>
    <w:rsid w:val="000E2B66"/>
    <w:rsid w:val="000E3F72"/>
    <w:rsid w:val="000E4691"/>
    <w:rsid w:val="000E6664"/>
    <w:rsid w:val="000E6A6A"/>
    <w:rsid w:val="000F01BF"/>
    <w:rsid w:val="000F144A"/>
    <w:rsid w:val="000F146C"/>
    <w:rsid w:val="000F2F51"/>
    <w:rsid w:val="000F64E6"/>
    <w:rsid w:val="000F7583"/>
    <w:rsid w:val="00100F81"/>
    <w:rsid w:val="0010184A"/>
    <w:rsid w:val="0010187C"/>
    <w:rsid w:val="001022AC"/>
    <w:rsid w:val="001022D3"/>
    <w:rsid w:val="00102329"/>
    <w:rsid w:val="00104F83"/>
    <w:rsid w:val="00105963"/>
    <w:rsid w:val="00105E34"/>
    <w:rsid w:val="00106795"/>
    <w:rsid w:val="00107A67"/>
    <w:rsid w:val="001116F5"/>
    <w:rsid w:val="001116FA"/>
    <w:rsid w:val="00113C4D"/>
    <w:rsid w:val="001150DD"/>
    <w:rsid w:val="00116A94"/>
    <w:rsid w:val="00122C03"/>
    <w:rsid w:val="00122D8F"/>
    <w:rsid w:val="001237B9"/>
    <w:rsid w:val="00127A1F"/>
    <w:rsid w:val="00127D2C"/>
    <w:rsid w:val="00134260"/>
    <w:rsid w:val="00135AB6"/>
    <w:rsid w:val="00135AF1"/>
    <w:rsid w:val="00140D97"/>
    <w:rsid w:val="001479A5"/>
    <w:rsid w:val="00151AD2"/>
    <w:rsid w:val="00152A49"/>
    <w:rsid w:val="00155D7F"/>
    <w:rsid w:val="00160BBE"/>
    <w:rsid w:val="00161BAE"/>
    <w:rsid w:val="001662C7"/>
    <w:rsid w:val="001663F3"/>
    <w:rsid w:val="00166CA1"/>
    <w:rsid w:val="00166D59"/>
    <w:rsid w:val="0017140F"/>
    <w:rsid w:val="00173448"/>
    <w:rsid w:val="00175062"/>
    <w:rsid w:val="00175E01"/>
    <w:rsid w:val="001761D3"/>
    <w:rsid w:val="001766A9"/>
    <w:rsid w:val="00177619"/>
    <w:rsid w:val="00180586"/>
    <w:rsid w:val="00180B4D"/>
    <w:rsid w:val="00181006"/>
    <w:rsid w:val="00181C29"/>
    <w:rsid w:val="0018298F"/>
    <w:rsid w:val="00182AB3"/>
    <w:rsid w:val="001835F1"/>
    <w:rsid w:val="00183D00"/>
    <w:rsid w:val="00186A2D"/>
    <w:rsid w:val="00186C14"/>
    <w:rsid w:val="00190B45"/>
    <w:rsid w:val="001919F0"/>
    <w:rsid w:val="00192900"/>
    <w:rsid w:val="001935F4"/>
    <w:rsid w:val="00194618"/>
    <w:rsid w:val="00194AD2"/>
    <w:rsid w:val="00194D34"/>
    <w:rsid w:val="001957E0"/>
    <w:rsid w:val="00197143"/>
    <w:rsid w:val="00197378"/>
    <w:rsid w:val="001973B1"/>
    <w:rsid w:val="001A023B"/>
    <w:rsid w:val="001A097D"/>
    <w:rsid w:val="001A1066"/>
    <w:rsid w:val="001A3AB4"/>
    <w:rsid w:val="001A4CEC"/>
    <w:rsid w:val="001A7263"/>
    <w:rsid w:val="001B161F"/>
    <w:rsid w:val="001B2AA7"/>
    <w:rsid w:val="001B34E7"/>
    <w:rsid w:val="001B48DA"/>
    <w:rsid w:val="001B4DE4"/>
    <w:rsid w:val="001B6097"/>
    <w:rsid w:val="001B62C9"/>
    <w:rsid w:val="001B7563"/>
    <w:rsid w:val="001B777C"/>
    <w:rsid w:val="001C2499"/>
    <w:rsid w:val="001C30F6"/>
    <w:rsid w:val="001C33BD"/>
    <w:rsid w:val="001C3D1D"/>
    <w:rsid w:val="001C4642"/>
    <w:rsid w:val="001C6685"/>
    <w:rsid w:val="001C6D5A"/>
    <w:rsid w:val="001C74B0"/>
    <w:rsid w:val="001D153C"/>
    <w:rsid w:val="001D17DA"/>
    <w:rsid w:val="001D2461"/>
    <w:rsid w:val="001D443F"/>
    <w:rsid w:val="001D5286"/>
    <w:rsid w:val="001D52F0"/>
    <w:rsid w:val="001D5C77"/>
    <w:rsid w:val="001D5DB1"/>
    <w:rsid w:val="001E024A"/>
    <w:rsid w:val="001E160D"/>
    <w:rsid w:val="001E1887"/>
    <w:rsid w:val="001E1F7A"/>
    <w:rsid w:val="001E3112"/>
    <w:rsid w:val="001E348B"/>
    <w:rsid w:val="001E40A0"/>
    <w:rsid w:val="001E5397"/>
    <w:rsid w:val="001E57E2"/>
    <w:rsid w:val="001E5FF5"/>
    <w:rsid w:val="001F0468"/>
    <w:rsid w:val="001F2115"/>
    <w:rsid w:val="001F3CEC"/>
    <w:rsid w:val="001F4A5A"/>
    <w:rsid w:val="001F4E7E"/>
    <w:rsid w:val="001F51F0"/>
    <w:rsid w:val="001F5E23"/>
    <w:rsid w:val="00201013"/>
    <w:rsid w:val="00201E25"/>
    <w:rsid w:val="00202696"/>
    <w:rsid w:val="00202CCA"/>
    <w:rsid w:val="002054F8"/>
    <w:rsid w:val="00206360"/>
    <w:rsid w:val="002075B5"/>
    <w:rsid w:val="002076DD"/>
    <w:rsid w:val="00207DEE"/>
    <w:rsid w:val="0021004E"/>
    <w:rsid w:val="002108A1"/>
    <w:rsid w:val="002157FC"/>
    <w:rsid w:val="00215E95"/>
    <w:rsid w:val="00215FE8"/>
    <w:rsid w:val="0021637D"/>
    <w:rsid w:val="00216B9B"/>
    <w:rsid w:val="00222E87"/>
    <w:rsid w:val="002248C0"/>
    <w:rsid w:val="002255EC"/>
    <w:rsid w:val="002273B2"/>
    <w:rsid w:val="00234C7F"/>
    <w:rsid w:val="00240619"/>
    <w:rsid w:val="002417EA"/>
    <w:rsid w:val="00246085"/>
    <w:rsid w:val="002471B2"/>
    <w:rsid w:val="002472EF"/>
    <w:rsid w:val="002516FC"/>
    <w:rsid w:val="0025252F"/>
    <w:rsid w:val="00253A0E"/>
    <w:rsid w:val="0025540B"/>
    <w:rsid w:val="002556E9"/>
    <w:rsid w:val="002565F3"/>
    <w:rsid w:val="00256CED"/>
    <w:rsid w:val="00257321"/>
    <w:rsid w:val="00260073"/>
    <w:rsid w:val="00260169"/>
    <w:rsid w:val="00262C35"/>
    <w:rsid w:val="00274737"/>
    <w:rsid w:val="00274BCF"/>
    <w:rsid w:val="00275254"/>
    <w:rsid w:val="00275BF2"/>
    <w:rsid w:val="00277921"/>
    <w:rsid w:val="002825E2"/>
    <w:rsid w:val="002847FE"/>
    <w:rsid w:val="00284A35"/>
    <w:rsid w:val="0029186F"/>
    <w:rsid w:val="00292343"/>
    <w:rsid w:val="002925AE"/>
    <w:rsid w:val="00294825"/>
    <w:rsid w:val="00295B7B"/>
    <w:rsid w:val="0029672D"/>
    <w:rsid w:val="00296D73"/>
    <w:rsid w:val="002A1665"/>
    <w:rsid w:val="002A2E61"/>
    <w:rsid w:val="002A2EAE"/>
    <w:rsid w:val="002A49E1"/>
    <w:rsid w:val="002A4B21"/>
    <w:rsid w:val="002A5C99"/>
    <w:rsid w:val="002A6B47"/>
    <w:rsid w:val="002A7022"/>
    <w:rsid w:val="002B2CB4"/>
    <w:rsid w:val="002B2E20"/>
    <w:rsid w:val="002B7A1D"/>
    <w:rsid w:val="002B7AF4"/>
    <w:rsid w:val="002C0CDC"/>
    <w:rsid w:val="002C1A69"/>
    <w:rsid w:val="002C3403"/>
    <w:rsid w:val="002C4E49"/>
    <w:rsid w:val="002C51C2"/>
    <w:rsid w:val="002C5E07"/>
    <w:rsid w:val="002D1E77"/>
    <w:rsid w:val="002D4C90"/>
    <w:rsid w:val="002E0320"/>
    <w:rsid w:val="002E08E5"/>
    <w:rsid w:val="002E0A22"/>
    <w:rsid w:val="002E165B"/>
    <w:rsid w:val="002E2789"/>
    <w:rsid w:val="002E3457"/>
    <w:rsid w:val="002E35A1"/>
    <w:rsid w:val="002E4454"/>
    <w:rsid w:val="002E6D22"/>
    <w:rsid w:val="002E78BA"/>
    <w:rsid w:val="002F031F"/>
    <w:rsid w:val="002F1B4A"/>
    <w:rsid w:val="002F1CDC"/>
    <w:rsid w:val="002F27EF"/>
    <w:rsid w:val="002F425A"/>
    <w:rsid w:val="002F7067"/>
    <w:rsid w:val="002F73B0"/>
    <w:rsid w:val="00300AE5"/>
    <w:rsid w:val="0030238F"/>
    <w:rsid w:val="003031D1"/>
    <w:rsid w:val="003034AF"/>
    <w:rsid w:val="0031001B"/>
    <w:rsid w:val="00310C4F"/>
    <w:rsid w:val="00316C2B"/>
    <w:rsid w:val="00323794"/>
    <w:rsid w:val="00323B1C"/>
    <w:rsid w:val="003240E1"/>
    <w:rsid w:val="003263D8"/>
    <w:rsid w:val="0032653A"/>
    <w:rsid w:val="00326603"/>
    <w:rsid w:val="0033055E"/>
    <w:rsid w:val="00330779"/>
    <w:rsid w:val="003324E2"/>
    <w:rsid w:val="00332935"/>
    <w:rsid w:val="00332D10"/>
    <w:rsid w:val="00333329"/>
    <w:rsid w:val="00335042"/>
    <w:rsid w:val="00337065"/>
    <w:rsid w:val="003377FA"/>
    <w:rsid w:val="00340EC5"/>
    <w:rsid w:val="00341ED1"/>
    <w:rsid w:val="00342574"/>
    <w:rsid w:val="00344987"/>
    <w:rsid w:val="00344AB6"/>
    <w:rsid w:val="00346401"/>
    <w:rsid w:val="00347939"/>
    <w:rsid w:val="0034798E"/>
    <w:rsid w:val="00347B93"/>
    <w:rsid w:val="00354774"/>
    <w:rsid w:val="00354A88"/>
    <w:rsid w:val="0035743C"/>
    <w:rsid w:val="00361471"/>
    <w:rsid w:val="00364E2F"/>
    <w:rsid w:val="00366FC0"/>
    <w:rsid w:val="00367394"/>
    <w:rsid w:val="00367B98"/>
    <w:rsid w:val="00372E65"/>
    <w:rsid w:val="00372EFE"/>
    <w:rsid w:val="003736BA"/>
    <w:rsid w:val="00375320"/>
    <w:rsid w:val="00375425"/>
    <w:rsid w:val="003772A2"/>
    <w:rsid w:val="0038005F"/>
    <w:rsid w:val="003806FC"/>
    <w:rsid w:val="003815AB"/>
    <w:rsid w:val="00381842"/>
    <w:rsid w:val="00382D6F"/>
    <w:rsid w:val="0038458A"/>
    <w:rsid w:val="00384E61"/>
    <w:rsid w:val="003852D0"/>
    <w:rsid w:val="00387B27"/>
    <w:rsid w:val="0039392A"/>
    <w:rsid w:val="00393B0A"/>
    <w:rsid w:val="003954B5"/>
    <w:rsid w:val="00396BEA"/>
    <w:rsid w:val="00397BEE"/>
    <w:rsid w:val="003A024D"/>
    <w:rsid w:val="003A076C"/>
    <w:rsid w:val="003A1913"/>
    <w:rsid w:val="003A28E4"/>
    <w:rsid w:val="003A291C"/>
    <w:rsid w:val="003A2A19"/>
    <w:rsid w:val="003A30BF"/>
    <w:rsid w:val="003A375B"/>
    <w:rsid w:val="003A42A9"/>
    <w:rsid w:val="003A4913"/>
    <w:rsid w:val="003A57BF"/>
    <w:rsid w:val="003B16CE"/>
    <w:rsid w:val="003B21CE"/>
    <w:rsid w:val="003B2984"/>
    <w:rsid w:val="003B437B"/>
    <w:rsid w:val="003B489C"/>
    <w:rsid w:val="003B57D6"/>
    <w:rsid w:val="003B6A3F"/>
    <w:rsid w:val="003C1BDD"/>
    <w:rsid w:val="003C520E"/>
    <w:rsid w:val="003C5FDC"/>
    <w:rsid w:val="003C71B8"/>
    <w:rsid w:val="003D1290"/>
    <w:rsid w:val="003D3036"/>
    <w:rsid w:val="003D36CF"/>
    <w:rsid w:val="003D4D48"/>
    <w:rsid w:val="003D5FB1"/>
    <w:rsid w:val="003E157E"/>
    <w:rsid w:val="003E4A41"/>
    <w:rsid w:val="003E5772"/>
    <w:rsid w:val="003E7B35"/>
    <w:rsid w:val="003F3E84"/>
    <w:rsid w:val="003F42FC"/>
    <w:rsid w:val="003F59A6"/>
    <w:rsid w:val="003F7439"/>
    <w:rsid w:val="003F7565"/>
    <w:rsid w:val="003F7651"/>
    <w:rsid w:val="0040016B"/>
    <w:rsid w:val="004023EE"/>
    <w:rsid w:val="00404580"/>
    <w:rsid w:val="00404BE9"/>
    <w:rsid w:val="004067DF"/>
    <w:rsid w:val="00406BBF"/>
    <w:rsid w:val="004113CD"/>
    <w:rsid w:val="004113DB"/>
    <w:rsid w:val="00411FE1"/>
    <w:rsid w:val="00415659"/>
    <w:rsid w:val="00417B3D"/>
    <w:rsid w:val="00421810"/>
    <w:rsid w:val="00422EC6"/>
    <w:rsid w:val="00423061"/>
    <w:rsid w:val="00423A37"/>
    <w:rsid w:val="00424869"/>
    <w:rsid w:val="004254DD"/>
    <w:rsid w:val="00425762"/>
    <w:rsid w:val="00426FFF"/>
    <w:rsid w:val="004277EB"/>
    <w:rsid w:val="004306CE"/>
    <w:rsid w:val="00432277"/>
    <w:rsid w:val="00432EEF"/>
    <w:rsid w:val="004357CD"/>
    <w:rsid w:val="004418F6"/>
    <w:rsid w:val="00442301"/>
    <w:rsid w:val="00442683"/>
    <w:rsid w:val="00443237"/>
    <w:rsid w:val="00444046"/>
    <w:rsid w:val="00444698"/>
    <w:rsid w:val="00444CE9"/>
    <w:rsid w:val="00445269"/>
    <w:rsid w:val="004466A1"/>
    <w:rsid w:val="00447A57"/>
    <w:rsid w:val="00447AF8"/>
    <w:rsid w:val="004513D6"/>
    <w:rsid w:val="00451CE8"/>
    <w:rsid w:val="00456822"/>
    <w:rsid w:val="00457B87"/>
    <w:rsid w:val="00457DF4"/>
    <w:rsid w:val="004625B4"/>
    <w:rsid w:val="00462D9E"/>
    <w:rsid w:val="00463BD0"/>
    <w:rsid w:val="0046450B"/>
    <w:rsid w:val="00465C27"/>
    <w:rsid w:val="004660FB"/>
    <w:rsid w:val="00466C91"/>
    <w:rsid w:val="00472488"/>
    <w:rsid w:val="00472893"/>
    <w:rsid w:val="00474A14"/>
    <w:rsid w:val="004820DB"/>
    <w:rsid w:val="004830F2"/>
    <w:rsid w:val="00484573"/>
    <w:rsid w:val="00484C9B"/>
    <w:rsid w:val="00485C27"/>
    <w:rsid w:val="00490D23"/>
    <w:rsid w:val="0049116C"/>
    <w:rsid w:val="004920AA"/>
    <w:rsid w:val="00492BAD"/>
    <w:rsid w:val="00493D9E"/>
    <w:rsid w:val="00493E47"/>
    <w:rsid w:val="00494B8E"/>
    <w:rsid w:val="00495B6F"/>
    <w:rsid w:val="00496637"/>
    <w:rsid w:val="0049795F"/>
    <w:rsid w:val="004A043A"/>
    <w:rsid w:val="004A0E2B"/>
    <w:rsid w:val="004A21DB"/>
    <w:rsid w:val="004A238A"/>
    <w:rsid w:val="004A64D8"/>
    <w:rsid w:val="004A7174"/>
    <w:rsid w:val="004B10DE"/>
    <w:rsid w:val="004B1802"/>
    <w:rsid w:val="004B30C2"/>
    <w:rsid w:val="004B319E"/>
    <w:rsid w:val="004B3575"/>
    <w:rsid w:val="004B6063"/>
    <w:rsid w:val="004B62FF"/>
    <w:rsid w:val="004B7530"/>
    <w:rsid w:val="004C10F7"/>
    <w:rsid w:val="004C1255"/>
    <w:rsid w:val="004C1C34"/>
    <w:rsid w:val="004C1C39"/>
    <w:rsid w:val="004C2775"/>
    <w:rsid w:val="004C554B"/>
    <w:rsid w:val="004C6D01"/>
    <w:rsid w:val="004D099F"/>
    <w:rsid w:val="004D313E"/>
    <w:rsid w:val="004D6AFA"/>
    <w:rsid w:val="004E1367"/>
    <w:rsid w:val="004E33E9"/>
    <w:rsid w:val="004E443C"/>
    <w:rsid w:val="004E4F5E"/>
    <w:rsid w:val="004F04EA"/>
    <w:rsid w:val="004F15F5"/>
    <w:rsid w:val="004F3B60"/>
    <w:rsid w:val="004F3F75"/>
    <w:rsid w:val="004F6AD5"/>
    <w:rsid w:val="0050008A"/>
    <w:rsid w:val="00503074"/>
    <w:rsid w:val="005079F7"/>
    <w:rsid w:val="005128E9"/>
    <w:rsid w:val="00514306"/>
    <w:rsid w:val="00517C69"/>
    <w:rsid w:val="00521B0A"/>
    <w:rsid w:val="00522B83"/>
    <w:rsid w:val="00523B9A"/>
    <w:rsid w:val="00523EBA"/>
    <w:rsid w:val="00525520"/>
    <w:rsid w:val="00525753"/>
    <w:rsid w:val="00525CE5"/>
    <w:rsid w:val="00527817"/>
    <w:rsid w:val="00527D9C"/>
    <w:rsid w:val="00531387"/>
    <w:rsid w:val="00532BDE"/>
    <w:rsid w:val="00533839"/>
    <w:rsid w:val="005340DE"/>
    <w:rsid w:val="00534E92"/>
    <w:rsid w:val="00542DBC"/>
    <w:rsid w:val="005473F1"/>
    <w:rsid w:val="005477D5"/>
    <w:rsid w:val="00551D8D"/>
    <w:rsid w:val="0055237E"/>
    <w:rsid w:val="00554563"/>
    <w:rsid w:val="00554610"/>
    <w:rsid w:val="00554B95"/>
    <w:rsid w:val="005561B8"/>
    <w:rsid w:val="00557E8F"/>
    <w:rsid w:val="00557F06"/>
    <w:rsid w:val="00560187"/>
    <w:rsid w:val="00562AA3"/>
    <w:rsid w:val="0056519F"/>
    <w:rsid w:val="00567272"/>
    <w:rsid w:val="005716C0"/>
    <w:rsid w:val="005720D4"/>
    <w:rsid w:val="00572B8F"/>
    <w:rsid w:val="00573E8E"/>
    <w:rsid w:val="00576285"/>
    <w:rsid w:val="00576926"/>
    <w:rsid w:val="005770B6"/>
    <w:rsid w:val="00577DE9"/>
    <w:rsid w:val="00577EAE"/>
    <w:rsid w:val="005808F9"/>
    <w:rsid w:val="00582948"/>
    <w:rsid w:val="005836A4"/>
    <w:rsid w:val="00584E41"/>
    <w:rsid w:val="005918CD"/>
    <w:rsid w:val="00593146"/>
    <w:rsid w:val="00594222"/>
    <w:rsid w:val="00596A6B"/>
    <w:rsid w:val="00596D00"/>
    <w:rsid w:val="00596E72"/>
    <w:rsid w:val="00597FBF"/>
    <w:rsid w:val="005A0195"/>
    <w:rsid w:val="005A05DD"/>
    <w:rsid w:val="005A24F3"/>
    <w:rsid w:val="005A3ABF"/>
    <w:rsid w:val="005A6170"/>
    <w:rsid w:val="005B1894"/>
    <w:rsid w:val="005B1FCA"/>
    <w:rsid w:val="005B337F"/>
    <w:rsid w:val="005B5563"/>
    <w:rsid w:val="005B5804"/>
    <w:rsid w:val="005B64ED"/>
    <w:rsid w:val="005B7030"/>
    <w:rsid w:val="005C3090"/>
    <w:rsid w:val="005C6960"/>
    <w:rsid w:val="005C722E"/>
    <w:rsid w:val="005C7A21"/>
    <w:rsid w:val="005D0D09"/>
    <w:rsid w:val="005D0EBF"/>
    <w:rsid w:val="005D591C"/>
    <w:rsid w:val="005E01B4"/>
    <w:rsid w:val="005E4C96"/>
    <w:rsid w:val="005E61BA"/>
    <w:rsid w:val="005F188D"/>
    <w:rsid w:val="005F2947"/>
    <w:rsid w:val="005F30DA"/>
    <w:rsid w:val="00602E30"/>
    <w:rsid w:val="00606A68"/>
    <w:rsid w:val="00610F6B"/>
    <w:rsid w:val="006139DB"/>
    <w:rsid w:val="00613EFF"/>
    <w:rsid w:val="00622098"/>
    <w:rsid w:val="006228F4"/>
    <w:rsid w:val="0062306C"/>
    <w:rsid w:val="00623A7E"/>
    <w:rsid w:val="00624E4B"/>
    <w:rsid w:val="00625B1E"/>
    <w:rsid w:val="00627307"/>
    <w:rsid w:val="00630B54"/>
    <w:rsid w:val="006321A5"/>
    <w:rsid w:val="0063475D"/>
    <w:rsid w:val="006359BB"/>
    <w:rsid w:val="00635ACB"/>
    <w:rsid w:val="006360B6"/>
    <w:rsid w:val="0063681C"/>
    <w:rsid w:val="00642EF7"/>
    <w:rsid w:val="00644740"/>
    <w:rsid w:val="00645C28"/>
    <w:rsid w:val="0065073A"/>
    <w:rsid w:val="006508AC"/>
    <w:rsid w:val="00652C30"/>
    <w:rsid w:val="00652DC1"/>
    <w:rsid w:val="00652ED8"/>
    <w:rsid w:val="0065409C"/>
    <w:rsid w:val="0066007B"/>
    <w:rsid w:val="006628EB"/>
    <w:rsid w:val="00662EEE"/>
    <w:rsid w:val="00663AD6"/>
    <w:rsid w:val="00664D00"/>
    <w:rsid w:val="00666783"/>
    <w:rsid w:val="00666861"/>
    <w:rsid w:val="006750F1"/>
    <w:rsid w:val="00677A7C"/>
    <w:rsid w:val="0068262A"/>
    <w:rsid w:val="00683AE4"/>
    <w:rsid w:val="0068425D"/>
    <w:rsid w:val="00685E06"/>
    <w:rsid w:val="00686022"/>
    <w:rsid w:val="00686E4D"/>
    <w:rsid w:val="00686ED7"/>
    <w:rsid w:val="00687728"/>
    <w:rsid w:val="00690F59"/>
    <w:rsid w:val="00691831"/>
    <w:rsid w:val="006945EF"/>
    <w:rsid w:val="006A08FD"/>
    <w:rsid w:val="006A213B"/>
    <w:rsid w:val="006A21B1"/>
    <w:rsid w:val="006A21B6"/>
    <w:rsid w:val="006A2747"/>
    <w:rsid w:val="006A38E8"/>
    <w:rsid w:val="006A39DB"/>
    <w:rsid w:val="006A43E2"/>
    <w:rsid w:val="006A448F"/>
    <w:rsid w:val="006A4865"/>
    <w:rsid w:val="006A63BD"/>
    <w:rsid w:val="006A657A"/>
    <w:rsid w:val="006A6778"/>
    <w:rsid w:val="006A796C"/>
    <w:rsid w:val="006B0997"/>
    <w:rsid w:val="006B4378"/>
    <w:rsid w:val="006B7924"/>
    <w:rsid w:val="006C0F37"/>
    <w:rsid w:val="006C1A7F"/>
    <w:rsid w:val="006C29C5"/>
    <w:rsid w:val="006C2ED3"/>
    <w:rsid w:val="006C2FC5"/>
    <w:rsid w:val="006C560A"/>
    <w:rsid w:val="006C7A2A"/>
    <w:rsid w:val="006D002C"/>
    <w:rsid w:val="006D0D4A"/>
    <w:rsid w:val="006D2F1A"/>
    <w:rsid w:val="006D4354"/>
    <w:rsid w:val="006D4459"/>
    <w:rsid w:val="006D6451"/>
    <w:rsid w:val="006D6C97"/>
    <w:rsid w:val="006D7668"/>
    <w:rsid w:val="006E05E8"/>
    <w:rsid w:val="006E09F5"/>
    <w:rsid w:val="006E0C7F"/>
    <w:rsid w:val="006E14E0"/>
    <w:rsid w:val="006E15A9"/>
    <w:rsid w:val="006E5312"/>
    <w:rsid w:val="006E7960"/>
    <w:rsid w:val="006F0BCC"/>
    <w:rsid w:val="006F0FB4"/>
    <w:rsid w:val="006F260E"/>
    <w:rsid w:val="006F27B1"/>
    <w:rsid w:val="006F62AE"/>
    <w:rsid w:val="006F6BF3"/>
    <w:rsid w:val="006F797B"/>
    <w:rsid w:val="007007DF"/>
    <w:rsid w:val="007040BA"/>
    <w:rsid w:val="0070599B"/>
    <w:rsid w:val="007059F3"/>
    <w:rsid w:val="00705C35"/>
    <w:rsid w:val="00711146"/>
    <w:rsid w:val="00711EDB"/>
    <w:rsid w:val="0071283D"/>
    <w:rsid w:val="00715942"/>
    <w:rsid w:val="00723CF8"/>
    <w:rsid w:val="00725107"/>
    <w:rsid w:val="0072529E"/>
    <w:rsid w:val="00725758"/>
    <w:rsid w:val="00725F02"/>
    <w:rsid w:val="00731BCE"/>
    <w:rsid w:val="00731D96"/>
    <w:rsid w:val="00733DC2"/>
    <w:rsid w:val="007367E1"/>
    <w:rsid w:val="00736842"/>
    <w:rsid w:val="0074083E"/>
    <w:rsid w:val="0074246F"/>
    <w:rsid w:val="00744737"/>
    <w:rsid w:val="00744C2E"/>
    <w:rsid w:val="00746991"/>
    <w:rsid w:val="007472BC"/>
    <w:rsid w:val="0075452C"/>
    <w:rsid w:val="007550E0"/>
    <w:rsid w:val="00757BA6"/>
    <w:rsid w:val="00757CBF"/>
    <w:rsid w:val="0076033B"/>
    <w:rsid w:val="007608AD"/>
    <w:rsid w:val="00760B25"/>
    <w:rsid w:val="00763529"/>
    <w:rsid w:val="00763FC0"/>
    <w:rsid w:val="007659F1"/>
    <w:rsid w:val="00766382"/>
    <w:rsid w:val="00766A97"/>
    <w:rsid w:val="00771A00"/>
    <w:rsid w:val="00772259"/>
    <w:rsid w:val="00773223"/>
    <w:rsid w:val="00775AA1"/>
    <w:rsid w:val="00776CF3"/>
    <w:rsid w:val="0077708C"/>
    <w:rsid w:val="00777F7F"/>
    <w:rsid w:val="00780C46"/>
    <w:rsid w:val="007811A2"/>
    <w:rsid w:val="00782CDF"/>
    <w:rsid w:val="00785CDE"/>
    <w:rsid w:val="00787A3A"/>
    <w:rsid w:val="00793947"/>
    <w:rsid w:val="007940BD"/>
    <w:rsid w:val="007947CA"/>
    <w:rsid w:val="007948B6"/>
    <w:rsid w:val="007A16E9"/>
    <w:rsid w:val="007A29DC"/>
    <w:rsid w:val="007A3E54"/>
    <w:rsid w:val="007A43D3"/>
    <w:rsid w:val="007A514D"/>
    <w:rsid w:val="007A5EB9"/>
    <w:rsid w:val="007B1DD8"/>
    <w:rsid w:val="007B3B38"/>
    <w:rsid w:val="007B654E"/>
    <w:rsid w:val="007B7184"/>
    <w:rsid w:val="007B7A41"/>
    <w:rsid w:val="007C5024"/>
    <w:rsid w:val="007D0D5D"/>
    <w:rsid w:val="007D1F9B"/>
    <w:rsid w:val="007D33A9"/>
    <w:rsid w:val="007E0004"/>
    <w:rsid w:val="007E0B00"/>
    <w:rsid w:val="007E1429"/>
    <w:rsid w:val="007E2D14"/>
    <w:rsid w:val="007F2187"/>
    <w:rsid w:val="007F5BA7"/>
    <w:rsid w:val="007F6AF5"/>
    <w:rsid w:val="007F728F"/>
    <w:rsid w:val="008004EE"/>
    <w:rsid w:val="008009D5"/>
    <w:rsid w:val="0080111E"/>
    <w:rsid w:val="00801FBB"/>
    <w:rsid w:val="008024F3"/>
    <w:rsid w:val="00803127"/>
    <w:rsid w:val="00805C06"/>
    <w:rsid w:val="0080728C"/>
    <w:rsid w:val="00807D36"/>
    <w:rsid w:val="0081189F"/>
    <w:rsid w:val="00811F30"/>
    <w:rsid w:val="00812A3E"/>
    <w:rsid w:val="00813203"/>
    <w:rsid w:val="00814644"/>
    <w:rsid w:val="00816BA0"/>
    <w:rsid w:val="00817BD2"/>
    <w:rsid w:val="00817DBB"/>
    <w:rsid w:val="00817EF8"/>
    <w:rsid w:val="00824064"/>
    <w:rsid w:val="008240F2"/>
    <w:rsid w:val="00825294"/>
    <w:rsid w:val="0082555E"/>
    <w:rsid w:val="00825CC4"/>
    <w:rsid w:val="008274F2"/>
    <w:rsid w:val="00827A54"/>
    <w:rsid w:val="00827D51"/>
    <w:rsid w:val="00832EF2"/>
    <w:rsid w:val="00832F8A"/>
    <w:rsid w:val="0083328D"/>
    <w:rsid w:val="0083401A"/>
    <w:rsid w:val="00834DF0"/>
    <w:rsid w:val="008356F3"/>
    <w:rsid w:val="00835858"/>
    <w:rsid w:val="0083783A"/>
    <w:rsid w:val="008455AE"/>
    <w:rsid w:val="00845695"/>
    <w:rsid w:val="00847785"/>
    <w:rsid w:val="00847A95"/>
    <w:rsid w:val="0085122A"/>
    <w:rsid w:val="008522BA"/>
    <w:rsid w:val="00852549"/>
    <w:rsid w:val="00855DA6"/>
    <w:rsid w:val="00862437"/>
    <w:rsid w:val="00866637"/>
    <w:rsid w:val="00866F29"/>
    <w:rsid w:val="00867EF6"/>
    <w:rsid w:val="00870514"/>
    <w:rsid w:val="00872018"/>
    <w:rsid w:val="00872342"/>
    <w:rsid w:val="0087274D"/>
    <w:rsid w:val="00872813"/>
    <w:rsid w:val="008738ED"/>
    <w:rsid w:val="00877385"/>
    <w:rsid w:val="008775FE"/>
    <w:rsid w:val="00877EFB"/>
    <w:rsid w:val="00880460"/>
    <w:rsid w:val="0088535C"/>
    <w:rsid w:val="0088546C"/>
    <w:rsid w:val="00885A0E"/>
    <w:rsid w:val="00886B82"/>
    <w:rsid w:val="00886D97"/>
    <w:rsid w:val="00887BF1"/>
    <w:rsid w:val="008907D2"/>
    <w:rsid w:val="00891EAF"/>
    <w:rsid w:val="008926CB"/>
    <w:rsid w:val="0089274D"/>
    <w:rsid w:val="00892BEA"/>
    <w:rsid w:val="00893419"/>
    <w:rsid w:val="0089523A"/>
    <w:rsid w:val="00895F34"/>
    <w:rsid w:val="008A4EFD"/>
    <w:rsid w:val="008A65D4"/>
    <w:rsid w:val="008B037C"/>
    <w:rsid w:val="008B4239"/>
    <w:rsid w:val="008B5CE4"/>
    <w:rsid w:val="008B71C9"/>
    <w:rsid w:val="008B7B2C"/>
    <w:rsid w:val="008C0BFA"/>
    <w:rsid w:val="008C26F9"/>
    <w:rsid w:val="008C3C0E"/>
    <w:rsid w:val="008C43CD"/>
    <w:rsid w:val="008C5719"/>
    <w:rsid w:val="008C6ACE"/>
    <w:rsid w:val="008D01AD"/>
    <w:rsid w:val="008D46A6"/>
    <w:rsid w:val="008D6B93"/>
    <w:rsid w:val="008E241E"/>
    <w:rsid w:val="008E39FF"/>
    <w:rsid w:val="008E3B9A"/>
    <w:rsid w:val="008E3BC6"/>
    <w:rsid w:val="008E4E3F"/>
    <w:rsid w:val="008E5679"/>
    <w:rsid w:val="008E7890"/>
    <w:rsid w:val="008E7EE9"/>
    <w:rsid w:val="008F059F"/>
    <w:rsid w:val="008F13FC"/>
    <w:rsid w:val="008F27C7"/>
    <w:rsid w:val="008F30B8"/>
    <w:rsid w:val="008F497A"/>
    <w:rsid w:val="008F7D51"/>
    <w:rsid w:val="008F7D8B"/>
    <w:rsid w:val="00901E56"/>
    <w:rsid w:val="0090686D"/>
    <w:rsid w:val="00907C4A"/>
    <w:rsid w:val="00914CBE"/>
    <w:rsid w:val="00915273"/>
    <w:rsid w:val="009166F2"/>
    <w:rsid w:val="00917A65"/>
    <w:rsid w:val="00917BD9"/>
    <w:rsid w:val="00917F1B"/>
    <w:rsid w:val="0092032B"/>
    <w:rsid w:val="00934E35"/>
    <w:rsid w:val="00935DC0"/>
    <w:rsid w:val="00937AC7"/>
    <w:rsid w:val="009407EF"/>
    <w:rsid w:val="00942339"/>
    <w:rsid w:val="00943153"/>
    <w:rsid w:val="0094360B"/>
    <w:rsid w:val="00945F55"/>
    <w:rsid w:val="009474CE"/>
    <w:rsid w:val="00947B5A"/>
    <w:rsid w:val="0095231F"/>
    <w:rsid w:val="00952C21"/>
    <w:rsid w:val="00960EF9"/>
    <w:rsid w:val="00961E16"/>
    <w:rsid w:val="0096611E"/>
    <w:rsid w:val="009674EF"/>
    <w:rsid w:val="0097145E"/>
    <w:rsid w:val="009714DF"/>
    <w:rsid w:val="00972893"/>
    <w:rsid w:val="00972FEB"/>
    <w:rsid w:val="00973A8A"/>
    <w:rsid w:val="0097438B"/>
    <w:rsid w:val="00976B81"/>
    <w:rsid w:val="00976E7E"/>
    <w:rsid w:val="0098043F"/>
    <w:rsid w:val="00982BDE"/>
    <w:rsid w:val="0098328C"/>
    <w:rsid w:val="00985F97"/>
    <w:rsid w:val="00991072"/>
    <w:rsid w:val="00992674"/>
    <w:rsid w:val="00992E6A"/>
    <w:rsid w:val="0099315C"/>
    <w:rsid w:val="00994A24"/>
    <w:rsid w:val="00994B48"/>
    <w:rsid w:val="0099613B"/>
    <w:rsid w:val="0099675C"/>
    <w:rsid w:val="009A0BAC"/>
    <w:rsid w:val="009A2C8C"/>
    <w:rsid w:val="009A3FC1"/>
    <w:rsid w:val="009A470A"/>
    <w:rsid w:val="009A62DF"/>
    <w:rsid w:val="009A63F5"/>
    <w:rsid w:val="009B16F5"/>
    <w:rsid w:val="009B249A"/>
    <w:rsid w:val="009B32D7"/>
    <w:rsid w:val="009B37E2"/>
    <w:rsid w:val="009B3F84"/>
    <w:rsid w:val="009B4B2B"/>
    <w:rsid w:val="009B4C48"/>
    <w:rsid w:val="009C0668"/>
    <w:rsid w:val="009C65BD"/>
    <w:rsid w:val="009C6E96"/>
    <w:rsid w:val="009D0642"/>
    <w:rsid w:val="009D074D"/>
    <w:rsid w:val="009D075D"/>
    <w:rsid w:val="009D11B7"/>
    <w:rsid w:val="009D166C"/>
    <w:rsid w:val="009D1CC6"/>
    <w:rsid w:val="009D2620"/>
    <w:rsid w:val="009D2FFB"/>
    <w:rsid w:val="009D7EF4"/>
    <w:rsid w:val="009E137B"/>
    <w:rsid w:val="009E2791"/>
    <w:rsid w:val="009E5D5F"/>
    <w:rsid w:val="009E68F6"/>
    <w:rsid w:val="009F18A2"/>
    <w:rsid w:val="009F2D65"/>
    <w:rsid w:val="009F35DC"/>
    <w:rsid w:val="009F50AB"/>
    <w:rsid w:val="00A001EF"/>
    <w:rsid w:val="00A01A4E"/>
    <w:rsid w:val="00A02992"/>
    <w:rsid w:val="00A05542"/>
    <w:rsid w:val="00A0698B"/>
    <w:rsid w:val="00A071B6"/>
    <w:rsid w:val="00A10BB8"/>
    <w:rsid w:val="00A13702"/>
    <w:rsid w:val="00A13E4C"/>
    <w:rsid w:val="00A200F8"/>
    <w:rsid w:val="00A20890"/>
    <w:rsid w:val="00A22A6B"/>
    <w:rsid w:val="00A26AAD"/>
    <w:rsid w:val="00A278E6"/>
    <w:rsid w:val="00A30B98"/>
    <w:rsid w:val="00A35288"/>
    <w:rsid w:val="00A35BDF"/>
    <w:rsid w:val="00A371F5"/>
    <w:rsid w:val="00A37263"/>
    <w:rsid w:val="00A408CB"/>
    <w:rsid w:val="00A411D9"/>
    <w:rsid w:val="00A41B41"/>
    <w:rsid w:val="00A43CEB"/>
    <w:rsid w:val="00A4552A"/>
    <w:rsid w:val="00A460C0"/>
    <w:rsid w:val="00A469D1"/>
    <w:rsid w:val="00A50DF7"/>
    <w:rsid w:val="00A54255"/>
    <w:rsid w:val="00A55B5B"/>
    <w:rsid w:val="00A55FE3"/>
    <w:rsid w:val="00A55FF5"/>
    <w:rsid w:val="00A56F4D"/>
    <w:rsid w:val="00A618F1"/>
    <w:rsid w:val="00A61ADF"/>
    <w:rsid w:val="00A61CD2"/>
    <w:rsid w:val="00A62AD3"/>
    <w:rsid w:val="00A62E51"/>
    <w:rsid w:val="00A63E11"/>
    <w:rsid w:val="00A70257"/>
    <w:rsid w:val="00A725B0"/>
    <w:rsid w:val="00A72A35"/>
    <w:rsid w:val="00A76A1B"/>
    <w:rsid w:val="00A77EE9"/>
    <w:rsid w:val="00A809A1"/>
    <w:rsid w:val="00A816F7"/>
    <w:rsid w:val="00A82CEA"/>
    <w:rsid w:val="00A83F13"/>
    <w:rsid w:val="00A84337"/>
    <w:rsid w:val="00A8560C"/>
    <w:rsid w:val="00A85900"/>
    <w:rsid w:val="00A85C71"/>
    <w:rsid w:val="00A867C7"/>
    <w:rsid w:val="00A86B34"/>
    <w:rsid w:val="00A902A6"/>
    <w:rsid w:val="00A9102F"/>
    <w:rsid w:val="00A916E8"/>
    <w:rsid w:val="00A92886"/>
    <w:rsid w:val="00A93664"/>
    <w:rsid w:val="00A958C5"/>
    <w:rsid w:val="00A95CD7"/>
    <w:rsid w:val="00A9640C"/>
    <w:rsid w:val="00A9727C"/>
    <w:rsid w:val="00A97A09"/>
    <w:rsid w:val="00AA3972"/>
    <w:rsid w:val="00AA43F6"/>
    <w:rsid w:val="00AA4766"/>
    <w:rsid w:val="00AA486A"/>
    <w:rsid w:val="00AA4B7D"/>
    <w:rsid w:val="00AA5028"/>
    <w:rsid w:val="00AA5B7F"/>
    <w:rsid w:val="00AA6BB8"/>
    <w:rsid w:val="00AA6D86"/>
    <w:rsid w:val="00AB0775"/>
    <w:rsid w:val="00AB12C1"/>
    <w:rsid w:val="00AB3B53"/>
    <w:rsid w:val="00AB51D0"/>
    <w:rsid w:val="00AB547F"/>
    <w:rsid w:val="00AB6416"/>
    <w:rsid w:val="00AB69F2"/>
    <w:rsid w:val="00AB744A"/>
    <w:rsid w:val="00AB74D5"/>
    <w:rsid w:val="00AC0402"/>
    <w:rsid w:val="00AC1F3C"/>
    <w:rsid w:val="00AD08AD"/>
    <w:rsid w:val="00AD0E79"/>
    <w:rsid w:val="00AD36EE"/>
    <w:rsid w:val="00AD60C1"/>
    <w:rsid w:val="00AD6850"/>
    <w:rsid w:val="00AD6CCB"/>
    <w:rsid w:val="00AF0216"/>
    <w:rsid w:val="00AF38CC"/>
    <w:rsid w:val="00AF44DF"/>
    <w:rsid w:val="00AF46D9"/>
    <w:rsid w:val="00B01FE0"/>
    <w:rsid w:val="00B06340"/>
    <w:rsid w:val="00B064A1"/>
    <w:rsid w:val="00B0708E"/>
    <w:rsid w:val="00B07302"/>
    <w:rsid w:val="00B1155C"/>
    <w:rsid w:val="00B11B3F"/>
    <w:rsid w:val="00B13165"/>
    <w:rsid w:val="00B13927"/>
    <w:rsid w:val="00B1501C"/>
    <w:rsid w:val="00B154BF"/>
    <w:rsid w:val="00B21DB5"/>
    <w:rsid w:val="00B23A97"/>
    <w:rsid w:val="00B2495C"/>
    <w:rsid w:val="00B27D87"/>
    <w:rsid w:val="00B3210E"/>
    <w:rsid w:val="00B32F8C"/>
    <w:rsid w:val="00B332BE"/>
    <w:rsid w:val="00B338CC"/>
    <w:rsid w:val="00B34B6C"/>
    <w:rsid w:val="00B356FE"/>
    <w:rsid w:val="00B379F4"/>
    <w:rsid w:val="00B37DEC"/>
    <w:rsid w:val="00B41919"/>
    <w:rsid w:val="00B44E66"/>
    <w:rsid w:val="00B45304"/>
    <w:rsid w:val="00B45823"/>
    <w:rsid w:val="00B46B54"/>
    <w:rsid w:val="00B50269"/>
    <w:rsid w:val="00B51A28"/>
    <w:rsid w:val="00B51B30"/>
    <w:rsid w:val="00B52EE3"/>
    <w:rsid w:val="00B548D6"/>
    <w:rsid w:val="00B55AA8"/>
    <w:rsid w:val="00B56EC0"/>
    <w:rsid w:val="00B57EB8"/>
    <w:rsid w:val="00B61F06"/>
    <w:rsid w:val="00B667F8"/>
    <w:rsid w:val="00B66953"/>
    <w:rsid w:val="00B679ED"/>
    <w:rsid w:val="00B70764"/>
    <w:rsid w:val="00B715F0"/>
    <w:rsid w:val="00B71884"/>
    <w:rsid w:val="00B71CA1"/>
    <w:rsid w:val="00B72383"/>
    <w:rsid w:val="00B72ACF"/>
    <w:rsid w:val="00B74222"/>
    <w:rsid w:val="00B76770"/>
    <w:rsid w:val="00B77957"/>
    <w:rsid w:val="00B85CED"/>
    <w:rsid w:val="00B87B46"/>
    <w:rsid w:val="00B904FE"/>
    <w:rsid w:val="00B907B5"/>
    <w:rsid w:val="00B90EE9"/>
    <w:rsid w:val="00B9187A"/>
    <w:rsid w:val="00B91C1E"/>
    <w:rsid w:val="00B9224B"/>
    <w:rsid w:val="00B94626"/>
    <w:rsid w:val="00B9672A"/>
    <w:rsid w:val="00BA0294"/>
    <w:rsid w:val="00BA16EA"/>
    <w:rsid w:val="00BA2233"/>
    <w:rsid w:val="00BA2864"/>
    <w:rsid w:val="00BA28CB"/>
    <w:rsid w:val="00BA34E8"/>
    <w:rsid w:val="00BA3C81"/>
    <w:rsid w:val="00BB15BE"/>
    <w:rsid w:val="00BB2879"/>
    <w:rsid w:val="00BB2C54"/>
    <w:rsid w:val="00BB2EEA"/>
    <w:rsid w:val="00BB402E"/>
    <w:rsid w:val="00BB4D03"/>
    <w:rsid w:val="00BB5890"/>
    <w:rsid w:val="00BB5891"/>
    <w:rsid w:val="00BB6205"/>
    <w:rsid w:val="00BB73B0"/>
    <w:rsid w:val="00BB79E3"/>
    <w:rsid w:val="00BB7FBC"/>
    <w:rsid w:val="00BC3EFA"/>
    <w:rsid w:val="00BC403F"/>
    <w:rsid w:val="00BD0CD3"/>
    <w:rsid w:val="00BD16F3"/>
    <w:rsid w:val="00BD1C8F"/>
    <w:rsid w:val="00BD2EA2"/>
    <w:rsid w:val="00BD303E"/>
    <w:rsid w:val="00BD5839"/>
    <w:rsid w:val="00BD667E"/>
    <w:rsid w:val="00BD7855"/>
    <w:rsid w:val="00BD7C1D"/>
    <w:rsid w:val="00BE01FE"/>
    <w:rsid w:val="00BE1A4F"/>
    <w:rsid w:val="00BE3F8B"/>
    <w:rsid w:val="00BE5CE2"/>
    <w:rsid w:val="00BE617E"/>
    <w:rsid w:val="00BE7FB4"/>
    <w:rsid w:val="00BF5800"/>
    <w:rsid w:val="00BF79BE"/>
    <w:rsid w:val="00C01665"/>
    <w:rsid w:val="00C026C6"/>
    <w:rsid w:val="00C02CE2"/>
    <w:rsid w:val="00C04A36"/>
    <w:rsid w:val="00C05276"/>
    <w:rsid w:val="00C075E6"/>
    <w:rsid w:val="00C12E7C"/>
    <w:rsid w:val="00C1328E"/>
    <w:rsid w:val="00C132E4"/>
    <w:rsid w:val="00C143E6"/>
    <w:rsid w:val="00C148C8"/>
    <w:rsid w:val="00C14A62"/>
    <w:rsid w:val="00C15ECB"/>
    <w:rsid w:val="00C17474"/>
    <w:rsid w:val="00C17C3D"/>
    <w:rsid w:val="00C21205"/>
    <w:rsid w:val="00C21363"/>
    <w:rsid w:val="00C22214"/>
    <w:rsid w:val="00C2260E"/>
    <w:rsid w:val="00C24774"/>
    <w:rsid w:val="00C25387"/>
    <w:rsid w:val="00C26A13"/>
    <w:rsid w:val="00C27D8C"/>
    <w:rsid w:val="00C30EA2"/>
    <w:rsid w:val="00C31D1A"/>
    <w:rsid w:val="00C32A9F"/>
    <w:rsid w:val="00C3406E"/>
    <w:rsid w:val="00C34493"/>
    <w:rsid w:val="00C36526"/>
    <w:rsid w:val="00C4085C"/>
    <w:rsid w:val="00C43DD7"/>
    <w:rsid w:val="00C45D25"/>
    <w:rsid w:val="00C474C8"/>
    <w:rsid w:val="00C51F7C"/>
    <w:rsid w:val="00C5411C"/>
    <w:rsid w:val="00C573FC"/>
    <w:rsid w:val="00C612C1"/>
    <w:rsid w:val="00C61DDA"/>
    <w:rsid w:val="00C661FC"/>
    <w:rsid w:val="00C66C5D"/>
    <w:rsid w:val="00C67D23"/>
    <w:rsid w:val="00C700AE"/>
    <w:rsid w:val="00C7019A"/>
    <w:rsid w:val="00C71D98"/>
    <w:rsid w:val="00C732D8"/>
    <w:rsid w:val="00C7342B"/>
    <w:rsid w:val="00C766C9"/>
    <w:rsid w:val="00C77B66"/>
    <w:rsid w:val="00C80175"/>
    <w:rsid w:val="00C80B4A"/>
    <w:rsid w:val="00C812A4"/>
    <w:rsid w:val="00C82703"/>
    <w:rsid w:val="00C837CE"/>
    <w:rsid w:val="00C85233"/>
    <w:rsid w:val="00C85ABD"/>
    <w:rsid w:val="00C8635D"/>
    <w:rsid w:val="00C92B5D"/>
    <w:rsid w:val="00C93247"/>
    <w:rsid w:val="00C93989"/>
    <w:rsid w:val="00C948C0"/>
    <w:rsid w:val="00C95C0C"/>
    <w:rsid w:val="00C967C5"/>
    <w:rsid w:val="00CA0FAC"/>
    <w:rsid w:val="00CA3029"/>
    <w:rsid w:val="00CA44C7"/>
    <w:rsid w:val="00CA6319"/>
    <w:rsid w:val="00CB05B9"/>
    <w:rsid w:val="00CB0E2F"/>
    <w:rsid w:val="00CB12D9"/>
    <w:rsid w:val="00CB7B8C"/>
    <w:rsid w:val="00CC1A10"/>
    <w:rsid w:val="00CC299D"/>
    <w:rsid w:val="00CC32CD"/>
    <w:rsid w:val="00CC60AA"/>
    <w:rsid w:val="00CD763D"/>
    <w:rsid w:val="00CD7F2F"/>
    <w:rsid w:val="00CE0DAF"/>
    <w:rsid w:val="00CE27CC"/>
    <w:rsid w:val="00CE28F0"/>
    <w:rsid w:val="00CE681C"/>
    <w:rsid w:val="00CF0253"/>
    <w:rsid w:val="00CF67E5"/>
    <w:rsid w:val="00CF7501"/>
    <w:rsid w:val="00D019B9"/>
    <w:rsid w:val="00D0260B"/>
    <w:rsid w:val="00D02976"/>
    <w:rsid w:val="00D034D8"/>
    <w:rsid w:val="00D03768"/>
    <w:rsid w:val="00D03917"/>
    <w:rsid w:val="00D04BD4"/>
    <w:rsid w:val="00D04CAA"/>
    <w:rsid w:val="00D05C0F"/>
    <w:rsid w:val="00D07800"/>
    <w:rsid w:val="00D10E34"/>
    <w:rsid w:val="00D11346"/>
    <w:rsid w:val="00D1473D"/>
    <w:rsid w:val="00D20DA8"/>
    <w:rsid w:val="00D223E1"/>
    <w:rsid w:val="00D23CBD"/>
    <w:rsid w:val="00D240EF"/>
    <w:rsid w:val="00D2465E"/>
    <w:rsid w:val="00D2659A"/>
    <w:rsid w:val="00D27268"/>
    <w:rsid w:val="00D357BF"/>
    <w:rsid w:val="00D3598A"/>
    <w:rsid w:val="00D40AF1"/>
    <w:rsid w:val="00D422A8"/>
    <w:rsid w:val="00D43C52"/>
    <w:rsid w:val="00D46E43"/>
    <w:rsid w:val="00D47461"/>
    <w:rsid w:val="00D51E11"/>
    <w:rsid w:val="00D5701D"/>
    <w:rsid w:val="00D617B7"/>
    <w:rsid w:val="00D61AD1"/>
    <w:rsid w:val="00D62246"/>
    <w:rsid w:val="00D648D3"/>
    <w:rsid w:val="00D64CE7"/>
    <w:rsid w:val="00D64F26"/>
    <w:rsid w:val="00D70688"/>
    <w:rsid w:val="00D72499"/>
    <w:rsid w:val="00D72F64"/>
    <w:rsid w:val="00D75577"/>
    <w:rsid w:val="00D762F7"/>
    <w:rsid w:val="00D76638"/>
    <w:rsid w:val="00D77A20"/>
    <w:rsid w:val="00D80474"/>
    <w:rsid w:val="00D80A73"/>
    <w:rsid w:val="00D814E1"/>
    <w:rsid w:val="00D86B33"/>
    <w:rsid w:val="00D86E33"/>
    <w:rsid w:val="00D91148"/>
    <w:rsid w:val="00D91512"/>
    <w:rsid w:val="00D9161D"/>
    <w:rsid w:val="00D91653"/>
    <w:rsid w:val="00D96A2B"/>
    <w:rsid w:val="00D96DBB"/>
    <w:rsid w:val="00DA0B29"/>
    <w:rsid w:val="00DB1D1B"/>
    <w:rsid w:val="00DB2AAF"/>
    <w:rsid w:val="00DC01DD"/>
    <w:rsid w:val="00DC082E"/>
    <w:rsid w:val="00DD0E7B"/>
    <w:rsid w:val="00DD138D"/>
    <w:rsid w:val="00DD2509"/>
    <w:rsid w:val="00DD42B9"/>
    <w:rsid w:val="00DD4311"/>
    <w:rsid w:val="00DD559C"/>
    <w:rsid w:val="00DD59FD"/>
    <w:rsid w:val="00DD5AFD"/>
    <w:rsid w:val="00DE0032"/>
    <w:rsid w:val="00DE012E"/>
    <w:rsid w:val="00DE0F10"/>
    <w:rsid w:val="00DE242C"/>
    <w:rsid w:val="00DE249B"/>
    <w:rsid w:val="00DE41F3"/>
    <w:rsid w:val="00DE447E"/>
    <w:rsid w:val="00DE5C18"/>
    <w:rsid w:val="00DE70F9"/>
    <w:rsid w:val="00DE7421"/>
    <w:rsid w:val="00DE7AD2"/>
    <w:rsid w:val="00DF0B15"/>
    <w:rsid w:val="00DF2279"/>
    <w:rsid w:val="00DF329D"/>
    <w:rsid w:val="00DF6C78"/>
    <w:rsid w:val="00DF78FC"/>
    <w:rsid w:val="00E01F7C"/>
    <w:rsid w:val="00E02D0A"/>
    <w:rsid w:val="00E02F69"/>
    <w:rsid w:val="00E055D8"/>
    <w:rsid w:val="00E05AB7"/>
    <w:rsid w:val="00E0662C"/>
    <w:rsid w:val="00E114C0"/>
    <w:rsid w:val="00E12520"/>
    <w:rsid w:val="00E172ED"/>
    <w:rsid w:val="00E21B9D"/>
    <w:rsid w:val="00E24476"/>
    <w:rsid w:val="00E3426F"/>
    <w:rsid w:val="00E3566A"/>
    <w:rsid w:val="00E368F9"/>
    <w:rsid w:val="00E378A8"/>
    <w:rsid w:val="00E41559"/>
    <w:rsid w:val="00E41AF6"/>
    <w:rsid w:val="00E4391B"/>
    <w:rsid w:val="00E453F2"/>
    <w:rsid w:val="00E45984"/>
    <w:rsid w:val="00E47B1D"/>
    <w:rsid w:val="00E5243E"/>
    <w:rsid w:val="00E53178"/>
    <w:rsid w:val="00E53543"/>
    <w:rsid w:val="00E54406"/>
    <w:rsid w:val="00E55AB2"/>
    <w:rsid w:val="00E56513"/>
    <w:rsid w:val="00E5724D"/>
    <w:rsid w:val="00E60D7F"/>
    <w:rsid w:val="00E618F0"/>
    <w:rsid w:val="00E61D51"/>
    <w:rsid w:val="00E6219C"/>
    <w:rsid w:val="00E623F4"/>
    <w:rsid w:val="00E628AD"/>
    <w:rsid w:val="00E62CA6"/>
    <w:rsid w:val="00E64C62"/>
    <w:rsid w:val="00E64F01"/>
    <w:rsid w:val="00E651F0"/>
    <w:rsid w:val="00E700A6"/>
    <w:rsid w:val="00E70707"/>
    <w:rsid w:val="00E71768"/>
    <w:rsid w:val="00E81011"/>
    <w:rsid w:val="00E816A5"/>
    <w:rsid w:val="00E87869"/>
    <w:rsid w:val="00E9102C"/>
    <w:rsid w:val="00E925B8"/>
    <w:rsid w:val="00E92B3A"/>
    <w:rsid w:val="00E9312A"/>
    <w:rsid w:val="00E935C0"/>
    <w:rsid w:val="00E93898"/>
    <w:rsid w:val="00E93FD3"/>
    <w:rsid w:val="00E94AB1"/>
    <w:rsid w:val="00E94DD1"/>
    <w:rsid w:val="00E9561B"/>
    <w:rsid w:val="00E97312"/>
    <w:rsid w:val="00EA120E"/>
    <w:rsid w:val="00EA16AC"/>
    <w:rsid w:val="00EA17E4"/>
    <w:rsid w:val="00EA2093"/>
    <w:rsid w:val="00EA3F9F"/>
    <w:rsid w:val="00EA4FFE"/>
    <w:rsid w:val="00EA5714"/>
    <w:rsid w:val="00EA7070"/>
    <w:rsid w:val="00EB0743"/>
    <w:rsid w:val="00EB3BCB"/>
    <w:rsid w:val="00EB513A"/>
    <w:rsid w:val="00EB614E"/>
    <w:rsid w:val="00EB68E4"/>
    <w:rsid w:val="00EC014D"/>
    <w:rsid w:val="00EC2D30"/>
    <w:rsid w:val="00EC5C18"/>
    <w:rsid w:val="00ED1EA8"/>
    <w:rsid w:val="00ED2268"/>
    <w:rsid w:val="00ED366B"/>
    <w:rsid w:val="00ED7C22"/>
    <w:rsid w:val="00EE19B1"/>
    <w:rsid w:val="00EE2A8F"/>
    <w:rsid w:val="00EE40B9"/>
    <w:rsid w:val="00EE4D3F"/>
    <w:rsid w:val="00EE51B5"/>
    <w:rsid w:val="00EF1F9E"/>
    <w:rsid w:val="00EF3EE5"/>
    <w:rsid w:val="00EF61B1"/>
    <w:rsid w:val="00EF67D5"/>
    <w:rsid w:val="00EF78D7"/>
    <w:rsid w:val="00F003B7"/>
    <w:rsid w:val="00F021B2"/>
    <w:rsid w:val="00F05CD2"/>
    <w:rsid w:val="00F0682F"/>
    <w:rsid w:val="00F071EF"/>
    <w:rsid w:val="00F10937"/>
    <w:rsid w:val="00F11DED"/>
    <w:rsid w:val="00F17D5D"/>
    <w:rsid w:val="00F249B2"/>
    <w:rsid w:val="00F25974"/>
    <w:rsid w:val="00F27853"/>
    <w:rsid w:val="00F27C9E"/>
    <w:rsid w:val="00F3124D"/>
    <w:rsid w:val="00F33F85"/>
    <w:rsid w:val="00F33FE7"/>
    <w:rsid w:val="00F3692A"/>
    <w:rsid w:val="00F3706F"/>
    <w:rsid w:val="00F37F48"/>
    <w:rsid w:val="00F402CC"/>
    <w:rsid w:val="00F4152F"/>
    <w:rsid w:val="00F41D57"/>
    <w:rsid w:val="00F436B1"/>
    <w:rsid w:val="00F439FC"/>
    <w:rsid w:val="00F45350"/>
    <w:rsid w:val="00F4755D"/>
    <w:rsid w:val="00F54676"/>
    <w:rsid w:val="00F54890"/>
    <w:rsid w:val="00F554BD"/>
    <w:rsid w:val="00F55D00"/>
    <w:rsid w:val="00F56B23"/>
    <w:rsid w:val="00F619CE"/>
    <w:rsid w:val="00F650EE"/>
    <w:rsid w:val="00F725E2"/>
    <w:rsid w:val="00F74ED6"/>
    <w:rsid w:val="00F76136"/>
    <w:rsid w:val="00F768D4"/>
    <w:rsid w:val="00F76B41"/>
    <w:rsid w:val="00F771E4"/>
    <w:rsid w:val="00F82403"/>
    <w:rsid w:val="00F84BFA"/>
    <w:rsid w:val="00F84F96"/>
    <w:rsid w:val="00F8656C"/>
    <w:rsid w:val="00F90742"/>
    <w:rsid w:val="00F907E2"/>
    <w:rsid w:val="00F91C06"/>
    <w:rsid w:val="00F92C8B"/>
    <w:rsid w:val="00F939BA"/>
    <w:rsid w:val="00F95D73"/>
    <w:rsid w:val="00FA0F9B"/>
    <w:rsid w:val="00FA20B5"/>
    <w:rsid w:val="00FA2765"/>
    <w:rsid w:val="00FA30B7"/>
    <w:rsid w:val="00FA312A"/>
    <w:rsid w:val="00FA31F3"/>
    <w:rsid w:val="00FA6750"/>
    <w:rsid w:val="00FA78EA"/>
    <w:rsid w:val="00FB4F99"/>
    <w:rsid w:val="00FB5C74"/>
    <w:rsid w:val="00FB759F"/>
    <w:rsid w:val="00FB7AE9"/>
    <w:rsid w:val="00FC0AAE"/>
    <w:rsid w:val="00FC2E84"/>
    <w:rsid w:val="00FC3DD3"/>
    <w:rsid w:val="00FC49D9"/>
    <w:rsid w:val="00FC6692"/>
    <w:rsid w:val="00FC6BC6"/>
    <w:rsid w:val="00FC6D1C"/>
    <w:rsid w:val="00FC70ED"/>
    <w:rsid w:val="00FD0712"/>
    <w:rsid w:val="00FD1544"/>
    <w:rsid w:val="00FD255F"/>
    <w:rsid w:val="00FD496E"/>
    <w:rsid w:val="00FD5829"/>
    <w:rsid w:val="00FE0781"/>
    <w:rsid w:val="00FE12F3"/>
    <w:rsid w:val="00FE1B98"/>
    <w:rsid w:val="00FE2428"/>
    <w:rsid w:val="00FE4C82"/>
    <w:rsid w:val="00FE53B9"/>
    <w:rsid w:val="00FE773B"/>
    <w:rsid w:val="00FF038F"/>
    <w:rsid w:val="00FF14AE"/>
    <w:rsid w:val="00FF26ED"/>
    <w:rsid w:val="00FF2B11"/>
    <w:rsid w:val="00FF6372"/>
    <w:rsid w:val="00FF6BCD"/>
    <w:rsid w:val="00FF6C3E"/>
    <w:rsid w:val="00FF6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B2C"/>
    <w:pPr>
      <w:overflowPunct w:val="0"/>
      <w:autoSpaceDE w:val="0"/>
      <w:autoSpaceDN w:val="0"/>
      <w:adjustRightInd w:val="0"/>
    </w:pPr>
  </w:style>
  <w:style w:type="paragraph" w:styleId="2">
    <w:name w:val="heading 2"/>
    <w:basedOn w:val="a"/>
    <w:next w:val="a"/>
    <w:link w:val="20"/>
    <w:uiPriority w:val="9"/>
    <w:qFormat/>
    <w:rsid w:val="00B76770"/>
    <w:pPr>
      <w:keepNext/>
      <w:widowControl w:val="0"/>
      <w:overflowPunct/>
      <w:autoSpaceDE/>
      <w:autoSpaceDN/>
      <w:adjustRightInd/>
      <w:spacing w:before="240" w:after="60"/>
      <w:outlineLvl w:val="1"/>
    </w:pPr>
    <w:rPr>
      <w:rFonts w:ascii="Cambria" w:hAnsi="Cambria"/>
      <w:b/>
      <w:bCs/>
      <w:i/>
      <w:iCs/>
      <w:color w:val="000000"/>
      <w:sz w:val="28"/>
      <w:szCs w:val="28"/>
    </w:rPr>
  </w:style>
  <w:style w:type="paragraph" w:styleId="5">
    <w:name w:val="heading 5"/>
    <w:basedOn w:val="a"/>
    <w:next w:val="a"/>
    <w:link w:val="50"/>
    <w:semiHidden/>
    <w:unhideWhenUsed/>
    <w:qFormat/>
    <w:rsid w:val="00B667F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8B7B2C"/>
    <w:pPr>
      <w:keepNext/>
      <w:overflowPunct/>
      <w:jc w:val="center"/>
      <w:outlineLvl w:val="5"/>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D2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4A35"/>
    <w:rPr>
      <w:rFonts w:ascii="Tahoma" w:hAnsi="Tahoma" w:cs="Tahoma"/>
      <w:sz w:val="16"/>
      <w:szCs w:val="16"/>
    </w:rPr>
  </w:style>
  <w:style w:type="paragraph" w:styleId="a5">
    <w:name w:val="Body Text"/>
    <w:basedOn w:val="a"/>
    <w:link w:val="a6"/>
    <w:uiPriority w:val="99"/>
    <w:rsid w:val="007D33A9"/>
    <w:pPr>
      <w:overflowPunct/>
      <w:autoSpaceDE/>
      <w:autoSpaceDN/>
      <w:adjustRightInd/>
    </w:pPr>
    <w:rPr>
      <w:sz w:val="28"/>
      <w:szCs w:val="24"/>
    </w:rPr>
  </w:style>
  <w:style w:type="paragraph" w:customStyle="1" w:styleId="a7">
    <w:name w:val="Знак"/>
    <w:basedOn w:val="a"/>
    <w:rsid w:val="00F76136"/>
    <w:pPr>
      <w:overflowPunct/>
      <w:autoSpaceDE/>
      <w:autoSpaceDN/>
      <w:adjustRightInd/>
      <w:spacing w:after="160" w:line="240" w:lineRule="exact"/>
    </w:pPr>
    <w:rPr>
      <w:rFonts w:ascii="Verdana" w:hAnsi="Verdana"/>
      <w:sz w:val="24"/>
      <w:szCs w:val="24"/>
      <w:lang w:val="en-US" w:eastAsia="en-US"/>
    </w:rPr>
  </w:style>
  <w:style w:type="paragraph" w:customStyle="1" w:styleId="a8">
    <w:name w:val="Знак"/>
    <w:basedOn w:val="a"/>
    <w:rsid w:val="001B4DE4"/>
    <w:pPr>
      <w:overflowPunct/>
      <w:autoSpaceDE/>
      <w:autoSpaceDN/>
      <w:adjustRightInd/>
      <w:spacing w:after="160" w:line="240" w:lineRule="exact"/>
    </w:pPr>
    <w:rPr>
      <w:rFonts w:ascii="Verdana" w:hAnsi="Verdana"/>
      <w:sz w:val="24"/>
      <w:szCs w:val="24"/>
      <w:lang w:val="en-US" w:eastAsia="en-US"/>
    </w:rPr>
  </w:style>
  <w:style w:type="paragraph" w:styleId="a9">
    <w:name w:val="List Paragraph"/>
    <w:basedOn w:val="a"/>
    <w:uiPriority w:val="34"/>
    <w:qFormat/>
    <w:rsid w:val="00BA0294"/>
    <w:pPr>
      <w:overflowPunct/>
      <w:autoSpaceDE/>
      <w:autoSpaceDN/>
      <w:adjustRightInd/>
      <w:spacing w:after="200" w:line="276" w:lineRule="auto"/>
      <w:ind w:left="720"/>
    </w:pPr>
    <w:rPr>
      <w:rFonts w:ascii="Calibri" w:hAnsi="Calibri" w:cs="Calibri"/>
      <w:sz w:val="22"/>
      <w:szCs w:val="22"/>
      <w:lang w:eastAsia="en-US"/>
    </w:rPr>
  </w:style>
  <w:style w:type="paragraph" w:styleId="a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uiPriority w:val="99"/>
    <w:qFormat/>
    <w:rsid w:val="0006208E"/>
    <w:pPr>
      <w:overflowPunct/>
      <w:autoSpaceDE/>
      <w:autoSpaceDN/>
      <w:adjustRightInd/>
      <w:spacing w:before="100" w:beforeAutospacing="1" w:after="100" w:afterAutospacing="1"/>
    </w:pPr>
    <w:rPr>
      <w:sz w:val="24"/>
      <w:szCs w:val="24"/>
    </w:rPr>
  </w:style>
  <w:style w:type="character" w:styleId="ac">
    <w:name w:val="Hyperlink"/>
    <w:basedOn w:val="a0"/>
    <w:rsid w:val="0006208E"/>
    <w:rPr>
      <w:color w:val="0000FF"/>
      <w:u w:val="single"/>
    </w:rPr>
  </w:style>
  <w:style w:type="paragraph" w:customStyle="1" w:styleId="ConsPlusNormal">
    <w:name w:val="ConsPlusNormal"/>
    <w:rsid w:val="00BC403F"/>
    <w:pPr>
      <w:widowControl w:val="0"/>
      <w:autoSpaceDE w:val="0"/>
      <w:autoSpaceDN w:val="0"/>
      <w:adjustRightInd w:val="0"/>
      <w:ind w:firstLine="720"/>
    </w:pPr>
    <w:rPr>
      <w:rFonts w:ascii="Arial" w:hAnsi="Arial" w:cs="Arial"/>
    </w:rPr>
  </w:style>
  <w:style w:type="paragraph" w:styleId="ad">
    <w:name w:val="header"/>
    <w:basedOn w:val="a"/>
    <w:link w:val="ae"/>
    <w:rsid w:val="004023EE"/>
    <w:pPr>
      <w:tabs>
        <w:tab w:val="center" w:pos="4677"/>
        <w:tab w:val="right" w:pos="9355"/>
      </w:tabs>
    </w:pPr>
  </w:style>
  <w:style w:type="character" w:customStyle="1" w:styleId="ae">
    <w:name w:val="Верхний колонтитул Знак"/>
    <w:basedOn w:val="a0"/>
    <w:link w:val="ad"/>
    <w:rsid w:val="004023EE"/>
  </w:style>
  <w:style w:type="paragraph" w:styleId="af">
    <w:name w:val="footer"/>
    <w:basedOn w:val="a"/>
    <w:link w:val="af0"/>
    <w:rsid w:val="004023EE"/>
    <w:pPr>
      <w:tabs>
        <w:tab w:val="center" w:pos="4677"/>
        <w:tab w:val="right" w:pos="9355"/>
      </w:tabs>
    </w:pPr>
  </w:style>
  <w:style w:type="character" w:customStyle="1" w:styleId="af0">
    <w:name w:val="Нижний колонтитул Знак"/>
    <w:basedOn w:val="a0"/>
    <w:link w:val="af"/>
    <w:rsid w:val="004023EE"/>
  </w:style>
  <w:style w:type="character" w:customStyle="1" w:styleId="20">
    <w:name w:val="Заголовок 2 Знак"/>
    <w:basedOn w:val="a0"/>
    <w:link w:val="2"/>
    <w:uiPriority w:val="9"/>
    <w:rsid w:val="00B76770"/>
    <w:rPr>
      <w:rFonts w:ascii="Cambria" w:hAnsi="Cambria"/>
      <w:b/>
      <w:bCs/>
      <w:i/>
      <w:iCs/>
      <w:color w:val="000000"/>
      <w:sz w:val="28"/>
      <w:szCs w:val="28"/>
    </w:rPr>
  </w:style>
  <w:style w:type="character" w:customStyle="1" w:styleId="1">
    <w:name w:val="Заголовок №1_"/>
    <w:link w:val="10"/>
    <w:uiPriority w:val="99"/>
    <w:locked/>
    <w:rsid w:val="00B76770"/>
    <w:rPr>
      <w:b/>
      <w:bCs/>
      <w:sz w:val="27"/>
      <w:szCs w:val="27"/>
      <w:shd w:val="clear" w:color="auto" w:fill="FFFFFF"/>
    </w:rPr>
  </w:style>
  <w:style w:type="paragraph" w:customStyle="1" w:styleId="10">
    <w:name w:val="Заголовок №1"/>
    <w:basedOn w:val="a"/>
    <w:link w:val="1"/>
    <w:uiPriority w:val="99"/>
    <w:rsid w:val="00B76770"/>
    <w:pPr>
      <w:widowControl w:val="0"/>
      <w:shd w:val="clear" w:color="auto" w:fill="FFFFFF"/>
      <w:overflowPunct/>
      <w:autoSpaceDE/>
      <w:autoSpaceDN/>
      <w:adjustRightInd/>
      <w:spacing w:after="300" w:line="322" w:lineRule="exact"/>
      <w:outlineLvl w:val="0"/>
    </w:pPr>
    <w:rPr>
      <w:b/>
      <w:bCs/>
      <w:sz w:val="27"/>
      <w:szCs w:val="27"/>
    </w:rPr>
  </w:style>
  <w:style w:type="character" w:customStyle="1" w:styleId="a6">
    <w:name w:val="Основной текст Знак"/>
    <w:link w:val="a5"/>
    <w:uiPriority w:val="99"/>
    <w:locked/>
    <w:rsid w:val="00113C4D"/>
    <w:rPr>
      <w:sz w:val="28"/>
      <w:szCs w:val="24"/>
    </w:rPr>
  </w:style>
  <w:style w:type="paragraph" w:customStyle="1" w:styleId="Default">
    <w:name w:val="Default"/>
    <w:rsid w:val="00E651F0"/>
    <w:pPr>
      <w:autoSpaceDE w:val="0"/>
      <w:autoSpaceDN w:val="0"/>
      <w:adjustRightInd w:val="0"/>
    </w:pPr>
    <w:rPr>
      <w:rFonts w:eastAsia="Calibri"/>
      <w:color w:val="000000"/>
      <w:sz w:val="24"/>
      <w:szCs w:val="24"/>
      <w:lang w:eastAsia="en-US"/>
    </w:rPr>
  </w:style>
  <w:style w:type="paragraph" w:styleId="3">
    <w:name w:val="toc 3"/>
    <w:basedOn w:val="a"/>
    <w:next w:val="a"/>
    <w:autoRedefine/>
    <w:uiPriority w:val="39"/>
    <w:rsid w:val="00807D36"/>
    <w:pPr>
      <w:tabs>
        <w:tab w:val="left" w:leader="dot" w:pos="9356"/>
      </w:tabs>
      <w:overflowPunct/>
      <w:autoSpaceDE/>
      <w:autoSpaceDN/>
      <w:adjustRightInd/>
      <w:ind w:firstLine="709"/>
    </w:pPr>
    <w:rPr>
      <w:sz w:val="24"/>
      <w:szCs w:val="24"/>
    </w:rPr>
  </w:style>
  <w:style w:type="character" w:customStyle="1" w:styleId="13">
    <w:name w:val="Основной текст + 13"/>
    <w:aliases w:val="5 pt37"/>
    <w:basedOn w:val="a0"/>
    <w:uiPriority w:val="99"/>
    <w:rsid w:val="00330779"/>
    <w:rPr>
      <w:rFonts w:ascii="Times New Roman" w:hAnsi="Times New Roman" w:cs="Times New Roman" w:hint="default"/>
      <w:sz w:val="27"/>
      <w:szCs w:val="27"/>
      <w:shd w:val="clear" w:color="auto" w:fill="FFFFFF"/>
    </w:rPr>
  </w:style>
  <w:style w:type="character" w:customStyle="1" w:styleId="a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a"/>
    <w:uiPriority w:val="99"/>
    <w:rsid w:val="00330779"/>
    <w:rPr>
      <w:sz w:val="24"/>
      <w:szCs w:val="24"/>
    </w:rPr>
  </w:style>
  <w:style w:type="paragraph" w:styleId="21">
    <w:name w:val="Body Text 2"/>
    <w:basedOn w:val="a"/>
    <w:link w:val="22"/>
    <w:rsid w:val="001B777C"/>
    <w:pPr>
      <w:spacing w:after="120" w:line="480" w:lineRule="auto"/>
    </w:pPr>
  </w:style>
  <w:style w:type="character" w:customStyle="1" w:styleId="22">
    <w:name w:val="Основной текст 2 Знак"/>
    <w:basedOn w:val="a0"/>
    <w:link w:val="21"/>
    <w:rsid w:val="001B777C"/>
  </w:style>
  <w:style w:type="paragraph" w:customStyle="1" w:styleId="ConsPlusTitle">
    <w:name w:val="ConsPlusTitle"/>
    <w:uiPriority w:val="99"/>
    <w:rsid w:val="009B16F5"/>
    <w:pPr>
      <w:widowControl w:val="0"/>
      <w:autoSpaceDE w:val="0"/>
      <w:autoSpaceDN w:val="0"/>
      <w:adjustRightInd w:val="0"/>
    </w:pPr>
    <w:rPr>
      <w:rFonts w:ascii="Calibri" w:eastAsiaTheme="minorEastAsia" w:hAnsi="Calibri" w:cs="Calibri"/>
      <w:b/>
      <w:bCs/>
      <w:sz w:val="22"/>
      <w:szCs w:val="22"/>
    </w:rPr>
  </w:style>
  <w:style w:type="table" w:styleId="3-3">
    <w:name w:val="Medium Grid 3 Accent 3"/>
    <w:basedOn w:val="a1"/>
    <w:uiPriority w:val="69"/>
    <w:rsid w:val="004254D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50">
    <w:name w:val="Заголовок 5 Знак"/>
    <w:basedOn w:val="a0"/>
    <w:link w:val="5"/>
    <w:semiHidden/>
    <w:rsid w:val="00B667F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B2C"/>
    <w:pPr>
      <w:overflowPunct w:val="0"/>
      <w:autoSpaceDE w:val="0"/>
      <w:autoSpaceDN w:val="0"/>
      <w:adjustRightInd w:val="0"/>
    </w:pPr>
  </w:style>
  <w:style w:type="paragraph" w:styleId="2">
    <w:name w:val="heading 2"/>
    <w:basedOn w:val="a"/>
    <w:next w:val="a"/>
    <w:link w:val="20"/>
    <w:uiPriority w:val="9"/>
    <w:qFormat/>
    <w:rsid w:val="00B76770"/>
    <w:pPr>
      <w:keepNext/>
      <w:widowControl w:val="0"/>
      <w:overflowPunct/>
      <w:autoSpaceDE/>
      <w:autoSpaceDN/>
      <w:adjustRightInd/>
      <w:spacing w:before="240" w:after="60"/>
      <w:outlineLvl w:val="1"/>
    </w:pPr>
    <w:rPr>
      <w:rFonts w:ascii="Cambria" w:hAnsi="Cambria"/>
      <w:b/>
      <w:bCs/>
      <w:i/>
      <w:iCs/>
      <w:color w:val="000000"/>
      <w:sz w:val="28"/>
      <w:szCs w:val="28"/>
    </w:rPr>
  </w:style>
  <w:style w:type="paragraph" w:styleId="5">
    <w:name w:val="heading 5"/>
    <w:basedOn w:val="a"/>
    <w:next w:val="a"/>
    <w:link w:val="50"/>
    <w:semiHidden/>
    <w:unhideWhenUsed/>
    <w:qFormat/>
    <w:rsid w:val="00B667F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8B7B2C"/>
    <w:pPr>
      <w:keepNext/>
      <w:overflowPunct/>
      <w:jc w:val="center"/>
      <w:outlineLvl w:val="5"/>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D2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4A35"/>
    <w:rPr>
      <w:rFonts w:ascii="Tahoma" w:hAnsi="Tahoma" w:cs="Tahoma"/>
      <w:sz w:val="16"/>
      <w:szCs w:val="16"/>
    </w:rPr>
  </w:style>
  <w:style w:type="paragraph" w:styleId="a5">
    <w:name w:val="Body Text"/>
    <w:basedOn w:val="a"/>
    <w:link w:val="a6"/>
    <w:uiPriority w:val="99"/>
    <w:rsid w:val="007D33A9"/>
    <w:pPr>
      <w:overflowPunct/>
      <w:autoSpaceDE/>
      <w:autoSpaceDN/>
      <w:adjustRightInd/>
    </w:pPr>
    <w:rPr>
      <w:sz w:val="28"/>
      <w:szCs w:val="24"/>
    </w:rPr>
  </w:style>
  <w:style w:type="paragraph" w:customStyle="1" w:styleId="a7">
    <w:name w:val="Знак"/>
    <w:basedOn w:val="a"/>
    <w:rsid w:val="00F76136"/>
    <w:pPr>
      <w:overflowPunct/>
      <w:autoSpaceDE/>
      <w:autoSpaceDN/>
      <w:adjustRightInd/>
      <w:spacing w:after="160" w:line="240" w:lineRule="exact"/>
    </w:pPr>
    <w:rPr>
      <w:rFonts w:ascii="Verdana" w:hAnsi="Verdana"/>
      <w:sz w:val="24"/>
      <w:szCs w:val="24"/>
      <w:lang w:val="en-US" w:eastAsia="en-US"/>
    </w:rPr>
  </w:style>
  <w:style w:type="paragraph" w:customStyle="1" w:styleId="a8">
    <w:name w:val="Знак"/>
    <w:basedOn w:val="a"/>
    <w:rsid w:val="001B4DE4"/>
    <w:pPr>
      <w:overflowPunct/>
      <w:autoSpaceDE/>
      <w:autoSpaceDN/>
      <w:adjustRightInd/>
      <w:spacing w:after="160" w:line="240" w:lineRule="exact"/>
    </w:pPr>
    <w:rPr>
      <w:rFonts w:ascii="Verdana" w:hAnsi="Verdana"/>
      <w:sz w:val="24"/>
      <w:szCs w:val="24"/>
      <w:lang w:val="en-US" w:eastAsia="en-US"/>
    </w:rPr>
  </w:style>
  <w:style w:type="paragraph" w:styleId="a9">
    <w:name w:val="List Paragraph"/>
    <w:basedOn w:val="a"/>
    <w:uiPriority w:val="34"/>
    <w:qFormat/>
    <w:rsid w:val="00BA0294"/>
    <w:pPr>
      <w:overflowPunct/>
      <w:autoSpaceDE/>
      <w:autoSpaceDN/>
      <w:adjustRightInd/>
      <w:spacing w:after="200" w:line="276" w:lineRule="auto"/>
      <w:ind w:left="720"/>
    </w:pPr>
    <w:rPr>
      <w:rFonts w:ascii="Calibri" w:hAnsi="Calibri" w:cs="Calibri"/>
      <w:sz w:val="22"/>
      <w:szCs w:val="22"/>
      <w:lang w:eastAsia="en-US"/>
    </w:rPr>
  </w:style>
  <w:style w:type="paragraph" w:styleId="a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uiPriority w:val="99"/>
    <w:qFormat/>
    <w:rsid w:val="0006208E"/>
    <w:pPr>
      <w:overflowPunct/>
      <w:autoSpaceDE/>
      <w:autoSpaceDN/>
      <w:adjustRightInd/>
      <w:spacing w:before="100" w:beforeAutospacing="1" w:after="100" w:afterAutospacing="1"/>
    </w:pPr>
    <w:rPr>
      <w:sz w:val="24"/>
      <w:szCs w:val="24"/>
    </w:rPr>
  </w:style>
  <w:style w:type="character" w:styleId="ac">
    <w:name w:val="Hyperlink"/>
    <w:basedOn w:val="a0"/>
    <w:rsid w:val="0006208E"/>
    <w:rPr>
      <w:color w:val="0000FF"/>
      <w:u w:val="single"/>
    </w:rPr>
  </w:style>
  <w:style w:type="paragraph" w:customStyle="1" w:styleId="ConsPlusNormal">
    <w:name w:val="ConsPlusNormal"/>
    <w:rsid w:val="00BC403F"/>
    <w:pPr>
      <w:widowControl w:val="0"/>
      <w:autoSpaceDE w:val="0"/>
      <w:autoSpaceDN w:val="0"/>
      <w:adjustRightInd w:val="0"/>
      <w:ind w:firstLine="720"/>
    </w:pPr>
    <w:rPr>
      <w:rFonts w:ascii="Arial" w:hAnsi="Arial" w:cs="Arial"/>
    </w:rPr>
  </w:style>
  <w:style w:type="paragraph" w:styleId="ad">
    <w:name w:val="header"/>
    <w:basedOn w:val="a"/>
    <w:link w:val="ae"/>
    <w:rsid w:val="004023EE"/>
    <w:pPr>
      <w:tabs>
        <w:tab w:val="center" w:pos="4677"/>
        <w:tab w:val="right" w:pos="9355"/>
      </w:tabs>
    </w:pPr>
  </w:style>
  <w:style w:type="character" w:customStyle="1" w:styleId="ae">
    <w:name w:val="Верхний колонтитул Знак"/>
    <w:basedOn w:val="a0"/>
    <w:link w:val="ad"/>
    <w:rsid w:val="004023EE"/>
  </w:style>
  <w:style w:type="paragraph" w:styleId="af">
    <w:name w:val="footer"/>
    <w:basedOn w:val="a"/>
    <w:link w:val="af0"/>
    <w:rsid w:val="004023EE"/>
    <w:pPr>
      <w:tabs>
        <w:tab w:val="center" w:pos="4677"/>
        <w:tab w:val="right" w:pos="9355"/>
      </w:tabs>
    </w:pPr>
  </w:style>
  <w:style w:type="character" w:customStyle="1" w:styleId="af0">
    <w:name w:val="Нижний колонтитул Знак"/>
    <w:basedOn w:val="a0"/>
    <w:link w:val="af"/>
    <w:rsid w:val="004023EE"/>
  </w:style>
  <w:style w:type="character" w:customStyle="1" w:styleId="20">
    <w:name w:val="Заголовок 2 Знак"/>
    <w:basedOn w:val="a0"/>
    <w:link w:val="2"/>
    <w:uiPriority w:val="9"/>
    <w:rsid w:val="00B76770"/>
    <w:rPr>
      <w:rFonts w:ascii="Cambria" w:hAnsi="Cambria"/>
      <w:b/>
      <w:bCs/>
      <w:i/>
      <w:iCs/>
      <w:color w:val="000000"/>
      <w:sz w:val="28"/>
      <w:szCs w:val="28"/>
    </w:rPr>
  </w:style>
  <w:style w:type="character" w:customStyle="1" w:styleId="1">
    <w:name w:val="Заголовок №1_"/>
    <w:link w:val="10"/>
    <w:uiPriority w:val="99"/>
    <w:locked/>
    <w:rsid w:val="00B76770"/>
    <w:rPr>
      <w:b/>
      <w:bCs/>
      <w:sz w:val="27"/>
      <w:szCs w:val="27"/>
      <w:shd w:val="clear" w:color="auto" w:fill="FFFFFF"/>
    </w:rPr>
  </w:style>
  <w:style w:type="paragraph" w:customStyle="1" w:styleId="10">
    <w:name w:val="Заголовок №1"/>
    <w:basedOn w:val="a"/>
    <w:link w:val="1"/>
    <w:uiPriority w:val="99"/>
    <w:rsid w:val="00B76770"/>
    <w:pPr>
      <w:widowControl w:val="0"/>
      <w:shd w:val="clear" w:color="auto" w:fill="FFFFFF"/>
      <w:overflowPunct/>
      <w:autoSpaceDE/>
      <w:autoSpaceDN/>
      <w:adjustRightInd/>
      <w:spacing w:after="300" w:line="322" w:lineRule="exact"/>
      <w:outlineLvl w:val="0"/>
    </w:pPr>
    <w:rPr>
      <w:b/>
      <w:bCs/>
      <w:sz w:val="27"/>
      <w:szCs w:val="27"/>
    </w:rPr>
  </w:style>
  <w:style w:type="character" w:customStyle="1" w:styleId="a6">
    <w:name w:val="Основной текст Знак"/>
    <w:link w:val="a5"/>
    <w:uiPriority w:val="99"/>
    <w:locked/>
    <w:rsid w:val="00113C4D"/>
    <w:rPr>
      <w:sz w:val="28"/>
      <w:szCs w:val="24"/>
    </w:rPr>
  </w:style>
  <w:style w:type="paragraph" w:customStyle="1" w:styleId="Default">
    <w:name w:val="Default"/>
    <w:rsid w:val="00E651F0"/>
    <w:pPr>
      <w:autoSpaceDE w:val="0"/>
      <w:autoSpaceDN w:val="0"/>
      <w:adjustRightInd w:val="0"/>
    </w:pPr>
    <w:rPr>
      <w:rFonts w:eastAsia="Calibri"/>
      <w:color w:val="000000"/>
      <w:sz w:val="24"/>
      <w:szCs w:val="24"/>
      <w:lang w:eastAsia="en-US"/>
    </w:rPr>
  </w:style>
  <w:style w:type="paragraph" w:styleId="3">
    <w:name w:val="toc 3"/>
    <w:basedOn w:val="a"/>
    <w:next w:val="a"/>
    <w:autoRedefine/>
    <w:uiPriority w:val="39"/>
    <w:rsid w:val="00807D36"/>
    <w:pPr>
      <w:tabs>
        <w:tab w:val="left" w:leader="dot" w:pos="9356"/>
      </w:tabs>
      <w:overflowPunct/>
      <w:autoSpaceDE/>
      <w:autoSpaceDN/>
      <w:adjustRightInd/>
      <w:ind w:firstLine="709"/>
    </w:pPr>
    <w:rPr>
      <w:sz w:val="24"/>
      <w:szCs w:val="24"/>
    </w:rPr>
  </w:style>
  <w:style w:type="character" w:customStyle="1" w:styleId="13">
    <w:name w:val="Основной текст + 13"/>
    <w:aliases w:val="5 pt37"/>
    <w:basedOn w:val="a0"/>
    <w:uiPriority w:val="99"/>
    <w:rsid w:val="00330779"/>
    <w:rPr>
      <w:rFonts w:ascii="Times New Roman" w:hAnsi="Times New Roman" w:cs="Times New Roman" w:hint="default"/>
      <w:sz w:val="27"/>
      <w:szCs w:val="27"/>
      <w:shd w:val="clear" w:color="auto" w:fill="FFFFFF"/>
    </w:rPr>
  </w:style>
  <w:style w:type="character" w:customStyle="1" w:styleId="a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a"/>
    <w:uiPriority w:val="99"/>
    <w:rsid w:val="00330779"/>
    <w:rPr>
      <w:sz w:val="24"/>
      <w:szCs w:val="24"/>
    </w:rPr>
  </w:style>
  <w:style w:type="paragraph" w:styleId="21">
    <w:name w:val="Body Text 2"/>
    <w:basedOn w:val="a"/>
    <w:link w:val="22"/>
    <w:rsid w:val="001B777C"/>
    <w:pPr>
      <w:spacing w:after="120" w:line="480" w:lineRule="auto"/>
    </w:pPr>
  </w:style>
  <w:style w:type="character" w:customStyle="1" w:styleId="22">
    <w:name w:val="Основной текст 2 Знак"/>
    <w:basedOn w:val="a0"/>
    <w:link w:val="21"/>
    <w:rsid w:val="001B777C"/>
  </w:style>
  <w:style w:type="paragraph" w:customStyle="1" w:styleId="ConsPlusTitle">
    <w:name w:val="ConsPlusTitle"/>
    <w:uiPriority w:val="99"/>
    <w:rsid w:val="009B16F5"/>
    <w:pPr>
      <w:widowControl w:val="0"/>
      <w:autoSpaceDE w:val="0"/>
      <w:autoSpaceDN w:val="0"/>
      <w:adjustRightInd w:val="0"/>
    </w:pPr>
    <w:rPr>
      <w:rFonts w:ascii="Calibri" w:eastAsiaTheme="minorEastAsia" w:hAnsi="Calibri" w:cs="Calibri"/>
      <w:b/>
      <w:bCs/>
      <w:sz w:val="22"/>
      <w:szCs w:val="22"/>
    </w:rPr>
  </w:style>
  <w:style w:type="table" w:styleId="3-3">
    <w:name w:val="Medium Grid 3 Accent 3"/>
    <w:basedOn w:val="a1"/>
    <w:uiPriority w:val="69"/>
    <w:rsid w:val="004254D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50">
    <w:name w:val="Заголовок 5 Знак"/>
    <w:basedOn w:val="a0"/>
    <w:link w:val="5"/>
    <w:semiHidden/>
    <w:rsid w:val="00B667F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7017">
      <w:bodyDiv w:val="1"/>
      <w:marLeft w:val="0"/>
      <w:marRight w:val="0"/>
      <w:marTop w:val="0"/>
      <w:marBottom w:val="0"/>
      <w:divBdr>
        <w:top w:val="none" w:sz="0" w:space="0" w:color="auto"/>
        <w:left w:val="none" w:sz="0" w:space="0" w:color="auto"/>
        <w:bottom w:val="none" w:sz="0" w:space="0" w:color="auto"/>
        <w:right w:val="none" w:sz="0" w:space="0" w:color="auto"/>
      </w:divBdr>
    </w:div>
    <w:div w:id="347603403">
      <w:bodyDiv w:val="1"/>
      <w:marLeft w:val="0"/>
      <w:marRight w:val="0"/>
      <w:marTop w:val="0"/>
      <w:marBottom w:val="0"/>
      <w:divBdr>
        <w:top w:val="none" w:sz="0" w:space="0" w:color="auto"/>
        <w:left w:val="none" w:sz="0" w:space="0" w:color="auto"/>
        <w:bottom w:val="none" w:sz="0" w:space="0" w:color="auto"/>
        <w:right w:val="none" w:sz="0" w:space="0" w:color="auto"/>
      </w:divBdr>
    </w:div>
    <w:div w:id="374279469">
      <w:bodyDiv w:val="1"/>
      <w:marLeft w:val="0"/>
      <w:marRight w:val="0"/>
      <w:marTop w:val="0"/>
      <w:marBottom w:val="0"/>
      <w:divBdr>
        <w:top w:val="none" w:sz="0" w:space="0" w:color="auto"/>
        <w:left w:val="none" w:sz="0" w:space="0" w:color="auto"/>
        <w:bottom w:val="none" w:sz="0" w:space="0" w:color="auto"/>
        <w:right w:val="none" w:sz="0" w:space="0" w:color="auto"/>
      </w:divBdr>
    </w:div>
    <w:div w:id="480972822">
      <w:bodyDiv w:val="1"/>
      <w:marLeft w:val="0"/>
      <w:marRight w:val="0"/>
      <w:marTop w:val="0"/>
      <w:marBottom w:val="0"/>
      <w:divBdr>
        <w:top w:val="none" w:sz="0" w:space="0" w:color="auto"/>
        <w:left w:val="none" w:sz="0" w:space="0" w:color="auto"/>
        <w:bottom w:val="none" w:sz="0" w:space="0" w:color="auto"/>
        <w:right w:val="none" w:sz="0" w:space="0" w:color="auto"/>
      </w:divBdr>
    </w:div>
    <w:div w:id="512915062">
      <w:bodyDiv w:val="1"/>
      <w:marLeft w:val="0"/>
      <w:marRight w:val="0"/>
      <w:marTop w:val="0"/>
      <w:marBottom w:val="0"/>
      <w:divBdr>
        <w:top w:val="none" w:sz="0" w:space="0" w:color="auto"/>
        <w:left w:val="none" w:sz="0" w:space="0" w:color="auto"/>
        <w:bottom w:val="none" w:sz="0" w:space="0" w:color="auto"/>
        <w:right w:val="none" w:sz="0" w:space="0" w:color="auto"/>
      </w:divBdr>
    </w:div>
    <w:div w:id="545030087">
      <w:bodyDiv w:val="1"/>
      <w:marLeft w:val="0"/>
      <w:marRight w:val="0"/>
      <w:marTop w:val="0"/>
      <w:marBottom w:val="0"/>
      <w:divBdr>
        <w:top w:val="none" w:sz="0" w:space="0" w:color="auto"/>
        <w:left w:val="none" w:sz="0" w:space="0" w:color="auto"/>
        <w:bottom w:val="none" w:sz="0" w:space="0" w:color="auto"/>
        <w:right w:val="none" w:sz="0" w:space="0" w:color="auto"/>
      </w:divBdr>
    </w:div>
    <w:div w:id="641423357">
      <w:bodyDiv w:val="1"/>
      <w:marLeft w:val="0"/>
      <w:marRight w:val="0"/>
      <w:marTop w:val="0"/>
      <w:marBottom w:val="0"/>
      <w:divBdr>
        <w:top w:val="none" w:sz="0" w:space="0" w:color="auto"/>
        <w:left w:val="none" w:sz="0" w:space="0" w:color="auto"/>
        <w:bottom w:val="none" w:sz="0" w:space="0" w:color="auto"/>
        <w:right w:val="none" w:sz="0" w:space="0" w:color="auto"/>
      </w:divBdr>
    </w:div>
    <w:div w:id="943147872">
      <w:bodyDiv w:val="1"/>
      <w:marLeft w:val="0"/>
      <w:marRight w:val="0"/>
      <w:marTop w:val="0"/>
      <w:marBottom w:val="0"/>
      <w:divBdr>
        <w:top w:val="none" w:sz="0" w:space="0" w:color="auto"/>
        <w:left w:val="none" w:sz="0" w:space="0" w:color="auto"/>
        <w:bottom w:val="none" w:sz="0" w:space="0" w:color="auto"/>
        <w:right w:val="none" w:sz="0" w:space="0" w:color="auto"/>
      </w:divBdr>
    </w:div>
    <w:div w:id="1023896264">
      <w:bodyDiv w:val="1"/>
      <w:marLeft w:val="0"/>
      <w:marRight w:val="0"/>
      <w:marTop w:val="0"/>
      <w:marBottom w:val="0"/>
      <w:divBdr>
        <w:top w:val="none" w:sz="0" w:space="0" w:color="auto"/>
        <w:left w:val="none" w:sz="0" w:space="0" w:color="auto"/>
        <w:bottom w:val="none" w:sz="0" w:space="0" w:color="auto"/>
        <w:right w:val="none" w:sz="0" w:space="0" w:color="auto"/>
      </w:divBdr>
    </w:div>
    <w:div w:id="1025717617">
      <w:bodyDiv w:val="1"/>
      <w:marLeft w:val="0"/>
      <w:marRight w:val="0"/>
      <w:marTop w:val="0"/>
      <w:marBottom w:val="0"/>
      <w:divBdr>
        <w:top w:val="none" w:sz="0" w:space="0" w:color="auto"/>
        <w:left w:val="none" w:sz="0" w:space="0" w:color="auto"/>
        <w:bottom w:val="none" w:sz="0" w:space="0" w:color="auto"/>
        <w:right w:val="none" w:sz="0" w:space="0" w:color="auto"/>
      </w:divBdr>
    </w:div>
    <w:div w:id="1108156108">
      <w:bodyDiv w:val="1"/>
      <w:marLeft w:val="0"/>
      <w:marRight w:val="0"/>
      <w:marTop w:val="0"/>
      <w:marBottom w:val="0"/>
      <w:divBdr>
        <w:top w:val="none" w:sz="0" w:space="0" w:color="auto"/>
        <w:left w:val="none" w:sz="0" w:space="0" w:color="auto"/>
        <w:bottom w:val="none" w:sz="0" w:space="0" w:color="auto"/>
        <w:right w:val="none" w:sz="0" w:space="0" w:color="auto"/>
      </w:divBdr>
    </w:div>
    <w:div w:id="1118716973">
      <w:bodyDiv w:val="1"/>
      <w:marLeft w:val="0"/>
      <w:marRight w:val="0"/>
      <w:marTop w:val="0"/>
      <w:marBottom w:val="0"/>
      <w:divBdr>
        <w:top w:val="none" w:sz="0" w:space="0" w:color="auto"/>
        <w:left w:val="none" w:sz="0" w:space="0" w:color="auto"/>
        <w:bottom w:val="none" w:sz="0" w:space="0" w:color="auto"/>
        <w:right w:val="none" w:sz="0" w:space="0" w:color="auto"/>
      </w:divBdr>
    </w:div>
    <w:div w:id="1199468419">
      <w:bodyDiv w:val="1"/>
      <w:marLeft w:val="0"/>
      <w:marRight w:val="0"/>
      <w:marTop w:val="0"/>
      <w:marBottom w:val="0"/>
      <w:divBdr>
        <w:top w:val="none" w:sz="0" w:space="0" w:color="auto"/>
        <w:left w:val="none" w:sz="0" w:space="0" w:color="auto"/>
        <w:bottom w:val="none" w:sz="0" w:space="0" w:color="auto"/>
        <w:right w:val="none" w:sz="0" w:space="0" w:color="auto"/>
      </w:divBdr>
    </w:div>
    <w:div w:id="1204826229">
      <w:bodyDiv w:val="1"/>
      <w:marLeft w:val="0"/>
      <w:marRight w:val="0"/>
      <w:marTop w:val="0"/>
      <w:marBottom w:val="0"/>
      <w:divBdr>
        <w:top w:val="none" w:sz="0" w:space="0" w:color="auto"/>
        <w:left w:val="none" w:sz="0" w:space="0" w:color="auto"/>
        <w:bottom w:val="none" w:sz="0" w:space="0" w:color="auto"/>
        <w:right w:val="none" w:sz="0" w:space="0" w:color="auto"/>
      </w:divBdr>
    </w:div>
    <w:div w:id="1339849836">
      <w:bodyDiv w:val="1"/>
      <w:marLeft w:val="0"/>
      <w:marRight w:val="0"/>
      <w:marTop w:val="0"/>
      <w:marBottom w:val="0"/>
      <w:divBdr>
        <w:top w:val="none" w:sz="0" w:space="0" w:color="auto"/>
        <w:left w:val="none" w:sz="0" w:space="0" w:color="auto"/>
        <w:bottom w:val="none" w:sz="0" w:space="0" w:color="auto"/>
        <w:right w:val="none" w:sz="0" w:space="0" w:color="auto"/>
      </w:divBdr>
    </w:div>
    <w:div w:id="1390809210">
      <w:bodyDiv w:val="1"/>
      <w:marLeft w:val="0"/>
      <w:marRight w:val="0"/>
      <w:marTop w:val="0"/>
      <w:marBottom w:val="0"/>
      <w:divBdr>
        <w:top w:val="none" w:sz="0" w:space="0" w:color="auto"/>
        <w:left w:val="none" w:sz="0" w:space="0" w:color="auto"/>
        <w:bottom w:val="none" w:sz="0" w:space="0" w:color="auto"/>
        <w:right w:val="none" w:sz="0" w:space="0" w:color="auto"/>
      </w:divBdr>
    </w:div>
    <w:div w:id="1439452421">
      <w:bodyDiv w:val="1"/>
      <w:marLeft w:val="0"/>
      <w:marRight w:val="0"/>
      <w:marTop w:val="0"/>
      <w:marBottom w:val="0"/>
      <w:divBdr>
        <w:top w:val="none" w:sz="0" w:space="0" w:color="auto"/>
        <w:left w:val="none" w:sz="0" w:space="0" w:color="auto"/>
        <w:bottom w:val="none" w:sz="0" w:space="0" w:color="auto"/>
        <w:right w:val="none" w:sz="0" w:space="0" w:color="auto"/>
      </w:divBdr>
    </w:div>
    <w:div w:id="1457944760">
      <w:bodyDiv w:val="1"/>
      <w:marLeft w:val="0"/>
      <w:marRight w:val="0"/>
      <w:marTop w:val="0"/>
      <w:marBottom w:val="0"/>
      <w:divBdr>
        <w:top w:val="none" w:sz="0" w:space="0" w:color="auto"/>
        <w:left w:val="none" w:sz="0" w:space="0" w:color="auto"/>
        <w:bottom w:val="none" w:sz="0" w:space="0" w:color="auto"/>
        <w:right w:val="none" w:sz="0" w:space="0" w:color="auto"/>
      </w:divBdr>
    </w:div>
    <w:div w:id="1558391550">
      <w:bodyDiv w:val="1"/>
      <w:marLeft w:val="0"/>
      <w:marRight w:val="0"/>
      <w:marTop w:val="0"/>
      <w:marBottom w:val="0"/>
      <w:divBdr>
        <w:top w:val="none" w:sz="0" w:space="0" w:color="auto"/>
        <w:left w:val="none" w:sz="0" w:space="0" w:color="auto"/>
        <w:bottom w:val="none" w:sz="0" w:space="0" w:color="auto"/>
        <w:right w:val="none" w:sz="0" w:space="0" w:color="auto"/>
      </w:divBdr>
    </w:div>
    <w:div w:id="1627158598">
      <w:bodyDiv w:val="1"/>
      <w:marLeft w:val="0"/>
      <w:marRight w:val="0"/>
      <w:marTop w:val="0"/>
      <w:marBottom w:val="0"/>
      <w:divBdr>
        <w:top w:val="none" w:sz="0" w:space="0" w:color="auto"/>
        <w:left w:val="none" w:sz="0" w:space="0" w:color="auto"/>
        <w:bottom w:val="none" w:sz="0" w:space="0" w:color="auto"/>
        <w:right w:val="none" w:sz="0" w:space="0" w:color="auto"/>
      </w:divBdr>
    </w:div>
    <w:div w:id="1771700528">
      <w:bodyDiv w:val="1"/>
      <w:marLeft w:val="0"/>
      <w:marRight w:val="0"/>
      <w:marTop w:val="0"/>
      <w:marBottom w:val="0"/>
      <w:divBdr>
        <w:top w:val="none" w:sz="0" w:space="0" w:color="auto"/>
        <w:left w:val="none" w:sz="0" w:space="0" w:color="auto"/>
        <w:bottom w:val="none" w:sz="0" w:space="0" w:color="auto"/>
        <w:right w:val="none" w:sz="0" w:space="0" w:color="auto"/>
      </w:divBdr>
    </w:div>
    <w:div w:id="1836913670">
      <w:bodyDiv w:val="1"/>
      <w:marLeft w:val="0"/>
      <w:marRight w:val="0"/>
      <w:marTop w:val="0"/>
      <w:marBottom w:val="0"/>
      <w:divBdr>
        <w:top w:val="none" w:sz="0" w:space="0" w:color="auto"/>
        <w:left w:val="none" w:sz="0" w:space="0" w:color="auto"/>
        <w:bottom w:val="none" w:sz="0" w:space="0" w:color="auto"/>
        <w:right w:val="none" w:sz="0" w:space="0" w:color="auto"/>
      </w:divBdr>
    </w:div>
    <w:div w:id="1985161711">
      <w:bodyDiv w:val="1"/>
      <w:marLeft w:val="0"/>
      <w:marRight w:val="0"/>
      <w:marTop w:val="0"/>
      <w:marBottom w:val="0"/>
      <w:divBdr>
        <w:top w:val="none" w:sz="0" w:space="0" w:color="auto"/>
        <w:left w:val="none" w:sz="0" w:space="0" w:color="auto"/>
        <w:bottom w:val="none" w:sz="0" w:space="0" w:color="auto"/>
        <w:right w:val="none" w:sz="0" w:space="0" w:color="auto"/>
      </w:divBdr>
    </w:div>
    <w:div w:id="20255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3;&#1072;&#1089;&#1090;&#1103;\&#1052;&#1086;&#1080;%20&#1076;&#1086;&#1082;&#1091;&#1084;&#1077;&#1085;&#1090;&#1099;\&#1055;&#1077;&#1088;&#1077;&#1087;&#1080;&#1089;&#1082;&#1072;%202012\&#1047;&#1072;&#1093;&#1072;&#1088;&#1095;&#1091;&#1082;&#1091;%20&#1086;%20&#1087;&#1088;&#1077;&#1076;&#1086;&#1089;&#1090;&#1072;&#1074;&#1083;&#1077;&#1085;&#1080;&#1080;%20&#1080;&#1085;&#1092;&#1086;&#1088;&#1084;&#1072;&#1094;&#1080;&#1080;%20&#1087;&#1086;%20&#1084;&#1086;&#1085;&#1080;&#1090;&#1086;&#1088;&#1080;&#1085;&#1075;&#1091;-%20&#1084;&#1072;&#1088;&#109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9B614-6AC5-4931-A1E1-A4AEFF23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Захарчуку о предоставлении информации по мониторингу- март</Template>
  <TotalTime>52</TotalTime>
  <Pages>5</Pages>
  <Words>1056</Words>
  <Characters>7393</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2013-08-30T11:40:00Z</cp:lastPrinted>
  <dcterms:created xsi:type="dcterms:W3CDTF">2013-08-26T06:23:00Z</dcterms:created>
  <dcterms:modified xsi:type="dcterms:W3CDTF">2013-08-30T12:31:00Z</dcterms:modified>
</cp:coreProperties>
</file>